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B45" w:rsidRDefault="005C250E" w:rsidP="00023B45">
      <w:pPr>
        <w:pStyle w:val="NoSpacing"/>
        <w:jc w:val="center"/>
        <w:rPr>
          <w:b/>
          <w:sz w:val="32"/>
          <w:szCs w:val="32"/>
        </w:rPr>
      </w:pPr>
      <w:bookmarkStart w:id="0" w:name="_GoBack"/>
      <w:bookmarkEnd w:id="0"/>
      <w:r>
        <w:rPr>
          <w:b/>
          <w:sz w:val="32"/>
          <w:szCs w:val="32"/>
        </w:rPr>
        <w:t>Job</w:t>
      </w:r>
      <w:r w:rsidR="002803E8" w:rsidRPr="00023B45">
        <w:rPr>
          <w:b/>
          <w:sz w:val="32"/>
          <w:szCs w:val="32"/>
        </w:rPr>
        <w:t xml:space="preserve"> Training Incentive Pilot Program</w:t>
      </w:r>
      <w:r w:rsidR="00023B45" w:rsidRPr="00023B45">
        <w:rPr>
          <w:b/>
          <w:sz w:val="32"/>
          <w:szCs w:val="32"/>
        </w:rPr>
        <w:t xml:space="preserve"> </w:t>
      </w:r>
      <w:r w:rsidR="00411C5D">
        <w:rPr>
          <w:b/>
          <w:sz w:val="32"/>
          <w:szCs w:val="32"/>
        </w:rPr>
        <w:t>Guide</w:t>
      </w:r>
    </w:p>
    <w:p w:rsidR="00023B45" w:rsidRDefault="00622E2D" w:rsidP="00023B45">
      <w:pPr>
        <w:pStyle w:val="NoSpacing"/>
        <w:jc w:val="center"/>
        <w:rPr>
          <w:b/>
          <w:sz w:val="32"/>
          <w:szCs w:val="32"/>
        </w:rPr>
      </w:pPr>
      <w:r>
        <w:rPr>
          <w:b/>
          <w:noProof/>
          <w:sz w:val="32"/>
          <w:szCs w:val="32"/>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216535</wp:posOffset>
                </wp:positionV>
                <wp:extent cx="6355080" cy="0"/>
                <wp:effectExtent l="38100" t="38100" r="64770" b="95250"/>
                <wp:wrapNone/>
                <wp:docPr id="1" name="Straight Connector 1"/>
                <wp:cNvGraphicFramePr/>
                <a:graphic xmlns:a="http://schemas.openxmlformats.org/drawingml/2006/main">
                  <a:graphicData uri="http://schemas.microsoft.com/office/word/2010/wordprocessingShape">
                    <wps:wsp>
                      <wps:cNvCnPr/>
                      <wps:spPr>
                        <a:xfrm>
                          <a:off x="0" y="0"/>
                          <a:ext cx="635508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17.05pt" to="501.6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" strokecolor="#4f81bd [3204]" strokeweight="2pt">
                <v:shadow on="t" color="black" opacity="24903f" origin=",.5" offset="0,.55556mm"/>
              </v:line>
            </w:pict>
          </mc:Fallback>
        </mc:AlternateContent>
      </w:r>
    </w:p>
    <w:p w:rsidR="00023B45" w:rsidRDefault="00023B45" w:rsidP="00023B45">
      <w:pPr>
        <w:pStyle w:val="NoSpacing"/>
        <w:rPr>
          <w:b/>
          <w:sz w:val="32"/>
          <w:szCs w:val="32"/>
        </w:rPr>
      </w:pPr>
    </w:p>
    <w:p w:rsidR="007435FC" w:rsidRDefault="007435FC" w:rsidP="00023B45">
      <w:pPr>
        <w:pStyle w:val="NoSpacing"/>
        <w:jc w:val="center"/>
        <w:rPr>
          <w:b/>
          <w:sz w:val="28"/>
          <w:szCs w:val="28"/>
        </w:rPr>
      </w:pPr>
      <w:r w:rsidRPr="007435FC">
        <w:rPr>
          <w:b/>
          <w:sz w:val="28"/>
          <w:szCs w:val="28"/>
        </w:rPr>
        <w:t>BACKGROUND INFORMATION</w:t>
      </w:r>
    </w:p>
    <w:p w:rsidR="00CC2823" w:rsidRDefault="00CC2823" w:rsidP="007435FC">
      <w:pPr>
        <w:pStyle w:val="NoSpacing"/>
        <w:rPr>
          <w:sz w:val="24"/>
          <w:szCs w:val="24"/>
        </w:rPr>
      </w:pPr>
    </w:p>
    <w:p w:rsidR="007435FC" w:rsidRDefault="00CC2823" w:rsidP="007435FC">
      <w:pPr>
        <w:pStyle w:val="NoSpacing"/>
        <w:rPr>
          <w:sz w:val="24"/>
          <w:szCs w:val="24"/>
        </w:rPr>
      </w:pPr>
      <w:r>
        <w:rPr>
          <w:sz w:val="24"/>
          <w:szCs w:val="24"/>
        </w:rPr>
        <w:t>In March 2014, t</w:t>
      </w:r>
      <w:r w:rsidR="007435FC">
        <w:rPr>
          <w:sz w:val="24"/>
          <w:szCs w:val="24"/>
        </w:rPr>
        <w:t xml:space="preserve">he Minnesota Job Skills Partnership </w:t>
      </w:r>
      <w:r w:rsidR="00C872FC">
        <w:rPr>
          <w:sz w:val="24"/>
          <w:szCs w:val="24"/>
        </w:rPr>
        <w:t>(MJSP) board approved</w:t>
      </w:r>
      <w:r w:rsidR="00A26671">
        <w:rPr>
          <w:sz w:val="24"/>
          <w:szCs w:val="24"/>
        </w:rPr>
        <w:t xml:space="preserve"> funding for</w:t>
      </w:r>
      <w:r w:rsidR="00C872FC">
        <w:rPr>
          <w:sz w:val="24"/>
          <w:szCs w:val="24"/>
        </w:rPr>
        <w:t xml:space="preserve"> a </w:t>
      </w:r>
      <w:r w:rsidR="007435FC">
        <w:rPr>
          <w:sz w:val="24"/>
          <w:szCs w:val="24"/>
        </w:rPr>
        <w:t>request by the Minnesota Department of Employment and Economic Development</w:t>
      </w:r>
      <w:r w:rsidR="00C872FC">
        <w:rPr>
          <w:sz w:val="24"/>
          <w:szCs w:val="24"/>
        </w:rPr>
        <w:t xml:space="preserve"> (DEED)</w:t>
      </w:r>
      <w:r w:rsidR="007435FC">
        <w:rPr>
          <w:sz w:val="24"/>
          <w:szCs w:val="24"/>
        </w:rPr>
        <w:t xml:space="preserve"> </w:t>
      </w:r>
      <w:r w:rsidR="00C872FC">
        <w:rPr>
          <w:sz w:val="24"/>
          <w:szCs w:val="24"/>
        </w:rPr>
        <w:t>to create</w:t>
      </w:r>
      <w:r w:rsidR="007435FC">
        <w:rPr>
          <w:sz w:val="24"/>
          <w:szCs w:val="24"/>
        </w:rPr>
        <w:t xml:space="preserve"> </w:t>
      </w:r>
      <w:r>
        <w:rPr>
          <w:sz w:val="24"/>
          <w:szCs w:val="24"/>
        </w:rPr>
        <w:t>this</w:t>
      </w:r>
      <w:r w:rsidR="007435FC">
        <w:rPr>
          <w:sz w:val="24"/>
          <w:szCs w:val="24"/>
        </w:rPr>
        <w:t xml:space="preserve"> pilot program t</w:t>
      </w:r>
      <w:r>
        <w:rPr>
          <w:sz w:val="24"/>
          <w:szCs w:val="24"/>
        </w:rPr>
        <w:t>o</w:t>
      </w:r>
      <w:r w:rsidR="007435FC">
        <w:rPr>
          <w:sz w:val="24"/>
          <w:szCs w:val="24"/>
        </w:rPr>
        <w:t xml:space="preserve"> address an area of employment need for new or expanding businesses.  </w:t>
      </w:r>
      <w:r w:rsidR="00C872FC">
        <w:rPr>
          <w:sz w:val="24"/>
          <w:szCs w:val="24"/>
        </w:rPr>
        <w:t>Th</w:t>
      </w:r>
      <w:r>
        <w:rPr>
          <w:sz w:val="24"/>
          <w:szCs w:val="24"/>
        </w:rPr>
        <w:t>e</w:t>
      </w:r>
      <w:r w:rsidR="00C872FC">
        <w:rPr>
          <w:sz w:val="24"/>
          <w:szCs w:val="24"/>
        </w:rPr>
        <w:t xml:space="preserve"> program will enable DEED to respond to immediate training requests that are related to economic development efforts being coordinated by DEED.</w:t>
      </w:r>
    </w:p>
    <w:p w:rsidR="000A51B9" w:rsidRDefault="000A51B9" w:rsidP="007435FC">
      <w:pPr>
        <w:pStyle w:val="NoSpacing"/>
        <w:rPr>
          <w:sz w:val="24"/>
          <w:szCs w:val="24"/>
        </w:rPr>
      </w:pPr>
    </w:p>
    <w:p w:rsidR="000A51B9" w:rsidRDefault="000A51B9" w:rsidP="007435FC">
      <w:pPr>
        <w:pStyle w:val="NoSpacing"/>
        <w:rPr>
          <w:sz w:val="24"/>
          <w:szCs w:val="24"/>
        </w:rPr>
      </w:pPr>
      <w:r>
        <w:rPr>
          <w:sz w:val="24"/>
          <w:szCs w:val="24"/>
        </w:rPr>
        <w:t xml:space="preserve">The </w:t>
      </w:r>
      <w:r w:rsidR="005C250E">
        <w:rPr>
          <w:sz w:val="24"/>
          <w:szCs w:val="24"/>
        </w:rPr>
        <w:t>Job</w:t>
      </w:r>
      <w:r>
        <w:rPr>
          <w:sz w:val="24"/>
          <w:szCs w:val="24"/>
        </w:rPr>
        <w:t xml:space="preserve"> Training Incentive Pilot Program provides grants of up to $50,000 to new or expanding businesses for the purpose of training of new workers as quickly and efficiently as possible.  The program is available to businesses that have less than 150 full-time employees and are increasing their Minnesota workforce by at least ten percent, with a minimum of five new jobs.</w:t>
      </w:r>
    </w:p>
    <w:p w:rsidR="00C872FC" w:rsidRDefault="00C872FC" w:rsidP="007435FC">
      <w:pPr>
        <w:pStyle w:val="NoSpacing"/>
        <w:rPr>
          <w:sz w:val="24"/>
          <w:szCs w:val="24"/>
        </w:rPr>
      </w:pPr>
    </w:p>
    <w:p w:rsidR="007435FC" w:rsidRDefault="000A51B9" w:rsidP="00A26671">
      <w:pPr>
        <w:pStyle w:val="NoSpacing"/>
        <w:rPr>
          <w:sz w:val="24"/>
          <w:szCs w:val="24"/>
        </w:rPr>
      </w:pPr>
      <w:r>
        <w:rPr>
          <w:sz w:val="24"/>
          <w:szCs w:val="24"/>
        </w:rPr>
        <w:t xml:space="preserve">This program </w:t>
      </w:r>
      <w:r w:rsidR="00C872FC">
        <w:rPr>
          <w:sz w:val="24"/>
          <w:szCs w:val="24"/>
        </w:rPr>
        <w:t xml:space="preserve">will complement MJSP programs by covering training costs that may not </w:t>
      </w:r>
      <w:r w:rsidR="00A26671">
        <w:rPr>
          <w:sz w:val="24"/>
          <w:szCs w:val="24"/>
        </w:rPr>
        <w:t>be suitable under regular MJSP programs.</w:t>
      </w:r>
    </w:p>
    <w:p w:rsidR="00B83890" w:rsidRDefault="00B83890" w:rsidP="00A26671">
      <w:pPr>
        <w:pStyle w:val="NoSpacing"/>
        <w:rPr>
          <w:sz w:val="24"/>
          <w:szCs w:val="24"/>
        </w:rPr>
      </w:pPr>
    </w:p>
    <w:p w:rsidR="00A26671" w:rsidRDefault="005A48CB" w:rsidP="00A26671">
      <w:pPr>
        <w:pStyle w:val="NoSpacing"/>
        <w:rPr>
          <w:sz w:val="24"/>
          <w:szCs w:val="24"/>
        </w:rPr>
      </w:pPr>
      <w:r>
        <w:rPr>
          <w:b/>
          <w:noProof/>
          <w:sz w:val="32"/>
          <w:szCs w:val="32"/>
        </w:rPr>
        <mc:AlternateContent>
          <mc:Choice Requires="wps">
            <w:drawing>
              <wp:anchor distT="0" distB="0" distL="114300" distR="114300" simplePos="0" relativeHeight="251663360" behindDoc="0" locked="0" layoutInCell="1" allowOverlap="1" wp14:anchorId="452A4590" wp14:editId="01BB7591">
                <wp:simplePos x="0" y="0"/>
                <wp:positionH relativeFrom="column">
                  <wp:posOffset>-22860</wp:posOffset>
                </wp:positionH>
                <wp:positionV relativeFrom="paragraph">
                  <wp:posOffset>115570</wp:posOffset>
                </wp:positionV>
                <wp:extent cx="6301740" cy="0"/>
                <wp:effectExtent l="38100" t="38100" r="60960" b="95250"/>
                <wp:wrapNone/>
                <wp:docPr id="3" name="Straight Connector 3"/>
                <wp:cNvGraphicFramePr/>
                <a:graphic xmlns:a="http://schemas.openxmlformats.org/drawingml/2006/main">
                  <a:graphicData uri="http://schemas.microsoft.com/office/word/2010/wordprocessingShape">
                    <wps:wsp>
                      <wps:cNvCnPr/>
                      <wps:spPr>
                        <a:xfrm>
                          <a:off x="0" y="0"/>
                          <a:ext cx="630174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Straight Connecto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9.1pt" to="494.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" strokecolor="#4f81bd" strokeweight="2pt">
                <v:shadow on="t" color="black" opacity="24903f" origin=",.5" offset="0,.55556mm"/>
              </v:line>
            </w:pict>
          </mc:Fallback>
        </mc:AlternateContent>
      </w:r>
    </w:p>
    <w:p w:rsidR="005A48CB" w:rsidRDefault="005A48CB" w:rsidP="00A26671">
      <w:pPr>
        <w:pStyle w:val="NoSpacing"/>
        <w:jc w:val="center"/>
        <w:rPr>
          <w:b/>
          <w:sz w:val="28"/>
          <w:szCs w:val="28"/>
        </w:rPr>
      </w:pPr>
    </w:p>
    <w:p w:rsidR="00A26671" w:rsidRDefault="00A26671" w:rsidP="00A26671">
      <w:pPr>
        <w:pStyle w:val="NoSpacing"/>
        <w:jc w:val="center"/>
        <w:rPr>
          <w:sz w:val="28"/>
          <w:szCs w:val="28"/>
        </w:rPr>
      </w:pPr>
      <w:r>
        <w:rPr>
          <w:b/>
          <w:sz w:val="28"/>
          <w:szCs w:val="28"/>
        </w:rPr>
        <w:t xml:space="preserve">PROGRAM </w:t>
      </w:r>
      <w:r w:rsidR="00CC2823">
        <w:rPr>
          <w:b/>
          <w:sz w:val="28"/>
          <w:szCs w:val="28"/>
        </w:rPr>
        <w:t>GUIDELINES</w:t>
      </w:r>
    </w:p>
    <w:p w:rsidR="00A26671" w:rsidRDefault="00A26671" w:rsidP="00A26671">
      <w:pPr>
        <w:pStyle w:val="NoSpacing"/>
        <w:jc w:val="center"/>
        <w:rPr>
          <w:sz w:val="28"/>
          <w:szCs w:val="28"/>
        </w:rPr>
      </w:pPr>
    </w:p>
    <w:p w:rsidR="00A26671" w:rsidRDefault="00A26671" w:rsidP="00A2005F">
      <w:pPr>
        <w:pStyle w:val="NoSpacing"/>
        <w:rPr>
          <w:b/>
          <w:sz w:val="24"/>
          <w:szCs w:val="24"/>
          <w:u w:val="single"/>
        </w:rPr>
      </w:pPr>
      <w:r w:rsidRPr="00A2005F">
        <w:rPr>
          <w:b/>
          <w:sz w:val="24"/>
          <w:szCs w:val="24"/>
          <w:u w:val="single"/>
        </w:rPr>
        <w:t>Business Eligibility</w:t>
      </w:r>
    </w:p>
    <w:p w:rsidR="00A2005F" w:rsidRPr="00A2005F" w:rsidRDefault="00A2005F" w:rsidP="00A2005F">
      <w:pPr>
        <w:pStyle w:val="NoSpacing"/>
        <w:rPr>
          <w:b/>
          <w:sz w:val="24"/>
          <w:szCs w:val="24"/>
          <w:u w:val="single"/>
        </w:rPr>
      </w:pPr>
    </w:p>
    <w:p w:rsidR="00A26671" w:rsidRPr="005C250E" w:rsidRDefault="00B83890" w:rsidP="00B83890">
      <w:pPr>
        <w:pStyle w:val="NoSpacing"/>
        <w:numPr>
          <w:ilvl w:val="0"/>
          <w:numId w:val="1"/>
        </w:numPr>
        <w:rPr>
          <w:sz w:val="24"/>
          <w:szCs w:val="24"/>
          <w:u w:val="single"/>
        </w:rPr>
      </w:pPr>
      <w:r w:rsidRPr="005C250E">
        <w:rPr>
          <w:sz w:val="24"/>
          <w:szCs w:val="24"/>
        </w:rPr>
        <w:t>The business currently has 150 or less full-time employees</w:t>
      </w:r>
    </w:p>
    <w:p w:rsidR="009D1500" w:rsidRPr="00B83890" w:rsidRDefault="009D1500" w:rsidP="00B83890">
      <w:pPr>
        <w:pStyle w:val="NoSpacing"/>
        <w:numPr>
          <w:ilvl w:val="0"/>
          <w:numId w:val="1"/>
        </w:numPr>
        <w:rPr>
          <w:sz w:val="24"/>
          <w:szCs w:val="24"/>
          <w:u w:val="single"/>
        </w:rPr>
      </w:pPr>
      <w:r>
        <w:rPr>
          <w:sz w:val="24"/>
          <w:szCs w:val="24"/>
        </w:rPr>
        <w:t xml:space="preserve">Must be a new or expanding business that commits to hiring full-time, permanent employees at </w:t>
      </w:r>
      <w:r w:rsidR="005C250E">
        <w:rPr>
          <w:sz w:val="24"/>
          <w:szCs w:val="24"/>
        </w:rPr>
        <w:t>1950</w:t>
      </w:r>
      <w:r>
        <w:rPr>
          <w:sz w:val="24"/>
          <w:szCs w:val="24"/>
        </w:rPr>
        <w:t xml:space="preserve"> hours per year</w:t>
      </w:r>
      <w:r w:rsidR="00A97C23">
        <w:rPr>
          <w:sz w:val="24"/>
          <w:szCs w:val="24"/>
        </w:rPr>
        <w:t xml:space="preserve"> (37.5 hours/week)</w:t>
      </w:r>
      <w:r>
        <w:rPr>
          <w:sz w:val="24"/>
          <w:szCs w:val="24"/>
        </w:rPr>
        <w:t>.</w:t>
      </w:r>
    </w:p>
    <w:p w:rsidR="00B83890" w:rsidRPr="00B83890" w:rsidRDefault="00B83890" w:rsidP="00B83890">
      <w:pPr>
        <w:pStyle w:val="NoSpacing"/>
        <w:numPr>
          <w:ilvl w:val="0"/>
          <w:numId w:val="1"/>
        </w:numPr>
        <w:rPr>
          <w:sz w:val="24"/>
          <w:szCs w:val="24"/>
          <w:u w:val="single"/>
        </w:rPr>
      </w:pPr>
      <w:r>
        <w:rPr>
          <w:sz w:val="24"/>
          <w:szCs w:val="24"/>
        </w:rPr>
        <w:t>The business will increase its Minnesota workforce by at least 10%, with a minimum of five new jobs</w:t>
      </w:r>
    </w:p>
    <w:p w:rsidR="00B83890" w:rsidRPr="00E35F54" w:rsidRDefault="00B83890" w:rsidP="00B83890">
      <w:pPr>
        <w:pStyle w:val="NoSpacing"/>
        <w:numPr>
          <w:ilvl w:val="0"/>
          <w:numId w:val="1"/>
        </w:numPr>
        <w:rPr>
          <w:sz w:val="24"/>
          <w:szCs w:val="24"/>
          <w:u w:val="single"/>
        </w:rPr>
      </w:pPr>
      <w:r>
        <w:rPr>
          <w:sz w:val="24"/>
          <w:szCs w:val="24"/>
        </w:rPr>
        <w:t>The new jobs will be permanent, full-time positions (</w:t>
      </w:r>
      <w:r w:rsidR="005C250E">
        <w:rPr>
          <w:sz w:val="24"/>
          <w:szCs w:val="24"/>
        </w:rPr>
        <w:t>1950</w:t>
      </w:r>
      <w:r>
        <w:rPr>
          <w:sz w:val="24"/>
          <w:szCs w:val="24"/>
        </w:rPr>
        <w:t xml:space="preserve"> hours annually) that pay</w:t>
      </w:r>
      <w:r w:rsidR="00E35F54">
        <w:rPr>
          <w:sz w:val="24"/>
          <w:szCs w:val="24"/>
        </w:rPr>
        <w:t xml:space="preserve"> wages of</w:t>
      </w:r>
      <w:r>
        <w:rPr>
          <w:sz w:val="24"/>
          <w:szCs w:val="24"/>
        </w:rPr>
        <w:t xml:space="preserve"> at least </w:t>
      </w:r>
      <w:r w:rsidR="00E35F54">
        <w:rPr>
          <w:sz w:val="24"/>
          <w:szCs w:val="24"/>
        </w:rPr>
        <w:t>110% of federal poverty guidelines (</w:t>
      </w:r>
      <w:r>
        <w:rPr>
          <w:sz w:val="24"/>
          <w:szCs w:val="24"/>
        </w:rPr>
        <w:t xml:space="preserve">$12.45 per hour in </w:t>
      </w:r>
      <w:r w:rsidR="00E35F54">
        <w:rPr>
          <w:sz w:val="24"/>
          <w:szCs w:val="24"/>
        </w:rPr>
        <w:t>2014, $12.61 per hour beginning January 1, 2015)</w:t>
      </w:r>
      <w:r>
        <w:rPr>
          <w:sz w:val="24"/>
          <w:szCs w:val="24"/>
        </w:rPr>
        <w:t>.</w:t>
      </w:r>
    </w:p>
    <w:p w:rsidR="00E35F54" w:rsidRPr="00E35F54" w:rsidRDefault="00E35F54" w:rsidP="00B83890">
      <w:pPr>
        <w:pStyle w:val="NoSpacing"/>
        <w:numPr>
          <w:ilvl w:val="0"/>
          <w:numId w:val="1"/>
        </w:numPr>
        <w:rPr>
          <w:sz w:val="24"/>
          <w:szCs w:val="24"/>
          <w:u w:val="single"/>
        </w:rPr>
      </w:pPr>
      <w:r>
        <w:rPr>
          <w:sz w:val="24"/>
          <w:szCs w:val="24"/>
        </w:rPr>
        <w:t xml:space="preserve">The business is engaged in </w:t>
      </w:r>
      <w:r w:rsidRPr="005C250E">
        <w:rPr>
          <w:sz w:val="24"/>
          <w:szCs w:val="24"/>
        </w:rPr>
        <w:t>manufacturing, warehouse, distributions, information technology, finance, insurance, or professional or technical services activities</w:t>
      </w:r>
      <w:r>
        <w:rPr>
          <w:sz w:val="24"/>
          <w:szCs w:val="24"/>
        </w:rPr>
        <w:t>.</w:t>
      </w:r>
    </w:p>
    <w:p w:rsidR="00E35F54" w:rsidRDefault="00E35F54" w:rsidP="00E35F54">
      <w:pPr>
        <w:pStyle w:val="NoSpacing"/>
        <w:rPr>
          <w:sz w:val="24"/>
          <w:szCs w:val="24"/>
        </w:rPr>
      </w:pPr>
    </w:p>
    <w:p w:rsidR="00E35F54" w:rsidRPr="005C250E" w:rsidRDefault="00E35F54" w:rsidP="00E35F54">
      <w:pPr>
        <w:pStyle w:val="NoSpacing"/>
        <w:rPr>
          <w:b/>
          <w:sz w:val="24"/>
          <w:szCs w:val="24"/>
          <w:u w:val="single"/>
        </w:rPr>
      </w:pPr>
      <w:r w:rsidRPr="005C250E">
        <w:rPr>
          <w:b/>
          <w:sz w:val="24"/>
          <w:szCs w:val="24"/>
          <w:u w:val="single"/>
        </w:rPr>
        <w:t>Ineligible Businesses</w:t>
      </w:r>
    </w:p>
    <w:p w:rsidR="00A2005F" w:rsidRPr="005C250E" w:rsidRDefault="00A2005F" w:rsidP="00E35F54">
      <w:pPr>
        <w:pStyle w:val="NoSpacing"/>
        <w:rPr>
          <w:b/>
          <w:sz w:val="24"/>
          <w:szCs w:val="24"/>
          <w:u w:val="single"/>
        </w:rPr>
      </w:pPr>
    </w:p>
    <w:p w:rsidR="00E35F54" w:rsidRPr="005C250E" w:rsidRDefault="00E35F54" w:rsidP="00E35F54">
      <w:pPr>
        <w:pStyle w:val="NoSpacing"/>
        <w:numPr>
          <w:ilvl w:val="0"/>
          <w:numId w:val="2"/>
        </w:numPr>
        <w:rPr>
          <w:sz w:val="24"/>
          <w:szCs w:val="24"/>
          <w:u w:val="single"/>
        </w:rPr>
      </w:pPr>
      <w:r w:rsidRPr="005C250E">
        <w:rPr>
          <w:sz w:val="24"/>
          <w:szCs w:val="24"/>
        </w:rPr>
        <w:t>Businesses in the retail, health clinics, lobbying, gambling, sports facilities, and hospitality services industries.</w:t>
      </w:r>
    </w:p>
    <w:p w:rsidR="00A26671" w:rsidRDefault="00A26671" w:rsidP="00A26671">
      <w:pPr>
        <w:pStyle w:val="NoSpacing"/>
        <w:rPr>
          <w:sz w:val="24"/>
          <w:szCs w:val="24"/>
        </w:rPr>
      </w:pPr>
    </w:p>
    <w:p w:rsidR="00C60B67" w:rsidRDefault="00C60B67">
      <w:pPr>
        <w:rPr>
          <w:b/>
          <w:sz w:val="24"/>
          <w:szCs w:val="24"/>
          <w:u w:val="single"/>
        </w:rPr>
      </w:pPr>
      <w:r>
        <w:rPr>
          <w:b/>
          <w:sz w:val="24"/>
          <w:szCs w:val="24"/>
          <w:u w:val="single"/>
        </w:rPr>
        <w:br w:type="page"/>
      </w:r>
    </w:p>
    <w:p w:rsidR="009D1500" w:rsidRDefault="009D1500" w:rsidP="00A26671">
      <w:pPr>
        <w:pStyle w:val="NoSpacing"/>
        <w:rPr>
          <w:b/>
          <w:sz w:val="24"/>
          <w:szCs w:val="24"/>
          <w:u w:val="single"/>
        </w:rPr>
      </w:pPr>
      <w:r w:rsidRPr="00A2005F">
        <w:rPr>
          <w:b/>
          <w:sz w:val="24"/>
          <w:szCs w:val="24"/>
          <w:u w:val="single"/>
        </w:rPr>
        <w:lastRenderedPageBreak/>
        <w:t>Program Requirements</w:t>
      </w:r>
    </w:p>
    <w:p w:rsidR="00A2005F" w:rsidRPr="00A2005F" w:rsidRDefault="00A2005F" w:rsidP="00A26671">
      <w:pPr>
        <w:pStyle w:val="NoSpacing"/>
        <w:rPr>
          <w:b/>
          <w:sz w:val="24"/>
          <w:szCs w:val="24"/>
        </w:rPr>
      </w:pPr>
    </w:p>
    <w:p w:rsidR="009D1500" w:rsidRDefault="009D1500" w:rsidP="009D1500">
      <w:pPr>
        <w:pStyle w:val="NoSpacing"/>
        <w:numPr>
          <w:ilvl w:val="0"/>
          <w:numId w:val="2"/>
        </w:numPr>
        <w:rPr>
          <w:sz w:val="24"/>
          <w:szCs w:val="24"/>
        </w:rPr>
      </w:pPr>
      <w:r>
        <w:rPr>
          <w:sz w:val="24"/>
          <w:szCs w:val="24"/>
        </w:rPr>
        <w:t>The business must be able to demonstrate that its training needs cannot be met through a regular MJSP grant.</w:t>
      </w:r>
    </w:p>
    <w:p w:rsidR="009D1500" w:rsidRDefault="009D1500" w:rsidP="009D1500">
      <w:pPr>
        <w:pStyle w:val="NoSpacing"/>
        <w:numPr>
          <w:ilvl w:val="0"/>
          <w:numId w:val="2"/>
        </w:numPr>
        <w:rPr>
          <w:sz w:val="24"/>
          <w:szCs w:val="24"/>
        </w:rPr>
      </w:pPr>
      <w:r>
        <w:rPr>
          <w:sz w:val="24"/>
          <w:szCs w:val="24"/>
        </w:rPr>
        <w:t>The training is in an eligible topic area</w:t>
      </w:r>
      <w:r w:rsidR="007B571B">
        <w:rPr>
          <w:sz w:val="24"/>
          <w:szCs w:val="24"/>
        </w:rPr>
        <w:t>.</w:t>
      </w:r>
    </w:p>
    <w:p w:rsidR="009D1500" w:rsidRDefault="009D1500" w:rsidP="009D1500">
      <w:pPr>
        <w:pStyle w:val="NoSpacing"/>
        <w:numPr>
          <w:ilvl w:val="0"/>
          <w:numId w:val="2"/>
        </w:numPr>
        <w:rPr>
          <w:sz w:val="24"/>
          <w:szCs w:val="24"/>
        </w:rPr>
      </w:pPr>
      <w:r>
        <w:rPr>
          <w:sz w:val="24"/>
          <w:szCs w:val="24"/>
        </w:rPr>
        <w:t xml:space="preserve">The business </w:t>
      </w:r>
      <w:r w:rsidR="007B571B">
        <w:rPr>
          <w:sz w:val="24"/>
          <w:szCs w:val="24"/>
        </w:rPr>
        <w:t xml:space="preserve">must </w:t>
      </w:r>
      <w:r>
        <w:rPr>
          <w:sz w:val="24"/>
          <w:szCs w:val="24"/>
        </w:rPr>
        <w:t xml:space="preserve">match </w:t>
      </w:r>
      <w:r w:rsidR="007B571B">
        <w:rPr>
          <w:sz w:val="24"/>
          <w:szCs w:val="24"/>
        </w:rPr>
        <w:t>state funds</w:t>
      </w:r>
      <w:r>
        <w:rPr>
          <w:sz w:val="24"/>
          <w:szCs w:val="24"/>
        </w:rPr>
        <w:t xml:space="preserve"> with cash or in-kind contributions</w:t>
      </w:r>
      <w:r w:rsidR="007B571B">
        <w:rPr>
          <w:sz w:val="24"/>
          <w:szCs w:val="24"/>
        </w:rPr>
        <w:t xml:space="preserve"> at the following ratios based on </w:t>
      </w:r>
      <w:r w:rsidR="009352FB">
        <w:rPr>
          <w:sz w:val="24"/>
          <w:szCs w:val="24"/>
        </w:rPr>
        <w:t xml:space="preserve">current </w:t>
      </w:r>
      <w:r w:rsidR="007B571B">
        <w:rPr>
          <w:sz w:val="24"/>
          <w:szCs w:val="24"/>
        </w:rPr>
        <w:t>business size:</w:t>
      </w:r>
    </w:p>
    <w:p w:rsidR="007B571B" w:rsidRDefault="007B571B" w:rsidP="007B571B">
      <w:pPr>
        <w:pStyle w:val="NoSpacing"/>
        <w:numPr>
          <w:ilvl w:val="0"/>
          <w:numId w:val="3"/>
        </w:numPr>
        <w:rPr>
          <w:sz w:val="24"/>
          <w:szCs w:val="24"/>
        </w:rPr>
      </w:pPr>
      <w:r>
        <w:rPr>
          <w:sz w:val="24"/>
          <w:szCs w:val="24"/>
        </w:rPr>
        <w:t xml:space="preserve">.5:1 for businesses with under 50 employees </w:t>
      </w:r>
    </w:p>
    <w:p w:rsidR="007B571B" w:rsidRDefault="007B571B" w:rsidP="007B571B">
      <w:pPr>
        <w:pStyle w:val="NoSpacing"/>
        <w:numPr>
          <w:ilvl w:val="0"/>
          <w:numId w:val="3"/>
        </w:numPr>
        <w:rPr>
          <w:sz w:val="24"/>
          <w:szCs w:val="24"/>
        </w:rPr>
      </w:pPr>
      <w:r>
        <w:rPr>
          <w:sz w:val="24"/>
          <w:szCs w:val="24"/>
        </w:rPr>
        <w:t>.75:1 for businesses with 50-100 employees</w:t>
      </w:r>
    </w:p>
    <w:p w:rsidR="007B571B" w:rsidRDefault="007B571B" w:rsidP="007B571B">
      <w:pPr>
        <w:pStyle w:val="NoSpacing"/>
        <w:numPr>
          <w:ilvl w:val="0"/>
          <w:numId w:val="3"/>
        </w:numPr>
        <w:rPr>
          <w:sz w:val="24"/>
          <w:szCs w:val="24"/>
        </w:rPr>
      </w:pPr>
      <w:r>
        <w:rPr>
          <w:sz w:val="24"/>
          <w:szCs w:val="24"/>
        </w:rPr>
        <w:t>1:1 for businesses with more than 100 employees</w:t>
      </w:r>
    </w:p>
    <w:p w:rsidR="007B571B" w:rsidRDefault="007B571B" w:rsidP="007B571B">
      <w:pPr>
        <w:pStyle w:val="NoSpacing"/>
        <w:numPr>
          <w:ilvl w:val="0"/>
          <w:numId w:val="5"/>
        </w:numPr>
        <w:rPr>
          <w:sz w:val="24"/>
          <w:szCs w:val="24"/>
        </w:rPr>
      </w:pPr>
      <w:r>
        <w:rPr>
          <w:sz w:val="24"/>
          <w:szCs w:val="24"/>
        </w:rPr>
        <w:t>The training must be completed within 18 months of grant award</w:t>
      </w:r>
      <w:r w:rsidR="00A2005F">
        <w:rPr>
          <w:sz w:val="24"/>
          <w:szCs w:val="24"/>
        </w:rPr>
        <w:t>.</w:t>
      </w:r>
    </w:p>
    <w:p w:rsidR="007B571B" w:rsidRDefault="007B571B" w:rsidP="007B571B">
      <w:pPr>
        <w:pStyle w:val="NoSpacing"/>
        <w:numPr>
          <w:ilvl w:val="0"/>
          <w:numId w:val="5"/>
        </w:numPr>
        <w:rPr>
          <w:sz w:val="24"/>
          <w:szCs w:val="24"/>
        </w:rPr>
      </w:pPr>
      <w:r>
        <w:rPr>
          <w:sz w:val="24"/>
          <w:szCs w:val="24"/>
        </w:rPr>
        <w:t xml:space="preserve">The application must identify the training to be provided for each job category, projected costs, </w:t>
      </w:r>
      <w:r w:rsidR="00A2005F">
        <w:rPr>
          <w:sz w:val="24"/>
          <w:szCs w:val="24"/>
        </w:rPr>
        <w:t>expected outcomes and a timeline for the training.</w:t>
      </w:r>
    </w:p>
    <w:p w:rsidR="002403BE" w:rsidRDefault="002403BE" w:rsidP="007B571B">
      <w:pPr>
        <w:pStyle w:val="NoSpacing"/>
        <w:numPr>
          <w:ilvl w:val="0"/>
          <w:numId w:val="5"/>
        </w:numPr>
        <w:rPr>
          <w:sz w:val="24"/>
          <w:szCs w:val="24"/>
        </w:rPr>
      </w:pPr>
      <w:r>
        <w:rPr>
          <w:sz w:val="24"/>
          <w:szCs w:val="24"/>
        </w:rPr>
        <w:t xml:space="preserve">If the training will not be provided by an accredited Minnesota educational institution, </w:t>
      </w:r>
      <w:r w:rsidR="002B61D7">
        <w:rPr>
          <w:sz w:val="24"/>
          <w:szCs w:val="24"/>
        </w:rPr>
        <w:t xml:space="preserve">the application must include </w:t>
      </w:r>
      <w:r>
        <w:rPr>
          <w:sz w:val="24"/>
          <w:szCs w:val="24"/>
        </w:rPr>
        <w:t>justification</w:t>
      </w:r>
      <w:r w:rsidR="002B61D7">
        <w:rPr>
          <w:sz w:val="24"/>
          <w:szCs w:val="24"/>
        </w:rPr>
        <w:t xml:space="preserve"> as to why not</w:t>
      </w:r>
      <w:r>
        <w:rPr>
          <w:sz w:val="24"/>
          <w:szCs w:val="24"/>
        </w:rPr>
        <w:t>.</w:t>
      </w:r>
    </w:p>
    <w:p w:rsidR="00D628F4" w:rsidRDefault="00D628F4" w:rsidP="00D628F4">
      <w:pPr>
        <w:pStyle w:val="NoSpacing"/>
        <w:rPr>
          <w:sz w:val="24"/>
          <w:szCs w:val="24"/>
        </w:rPr>
      </w:pPr>
    </w:p>
    <w:p w:rsidR="00D628F4" w:rsidRDefault="00D628F4" w:rsidP="00D628F4">
      <w:pPr>
        <w:pStyle w:val="NoSpacing"/>
        <w:rPr>
          <w:b/>
          <w:sz w:val="24"/>
          <w:szCs w:val="24"/>
          <w:u w:val="single"/>
        </w:rPr>
      </w:pPr>
      <w:r w:rsidRPr="00D628F4">
        <w:rPr>
          <w:b/>
          <w:sz w:val="24"/>
          <w:szCs w:val="24"/>
          <w:u w:val="single"/>
        </w:rPr>
        <w:t>Other Considerations</w:t>
      </w:r>
    </w:p>
    <w:p w:rsidR="00D628F4" w:rsidRDefault="00D628F4" w:rsidP="00D628F4">
      <w:pPr>
        <w:pStyle w:val="NoSpacing"/>
        <w:rPr>
          <w:b/>
          <w:sz w:val="24"/>
          <w:szCs w:val="24"/>
          <w:u w:val="single"/>
        </w:rPr>
      </w:pPr>
    </w:p>
    <w:p w:rsidR="00D628F4" w:rsidRPr="00D628F4" w:rsidRDefault="00D628F4" w:rsidP="00D628F4">
      <w:pPr>
        <w:pStyle w:val="NoSpacing"/>
        <w:numPr>
          <w:ilvl w:val="0"/>
          <w:numId w:val="12"/>
        </w:numPr>
        <w:rPr>
          <w:b/>
          <w:sz w:val="24"/>
          <w:szCs w:val="24"/>
          <w:u w:val="single"/>
        </w:rPr>
      </w:pPr>
      <w:r>
        <w:rPr>
          <w:sz w:val="24"/>
          <w:szCs w:val="24"/>
        </w:rPr>
        <w:t>Priority will be given to businesses in the manufacturing, skilled production and information technology industries.</w:t>
      </w:r>
    </w:p>
    <w:p w:rsidR="00D628F4" w:rsidRPr="00D628F4" w:rsidRDefault="00D628F4" w:rsidP="00D628F4">
      <w:pPr>
        <w:pStyle w:val="NoSpacing"/>
        <w:numPr>
          <w:ilvl w:val="0"/>
          <w:numId w:val="12"/>
        </w:numPr>
        <w:rPr>
          <w:b/>
          <w:sz w:val="24"/>
          <w:szCs w:val="24"/>
          <w:u w:val="single"/>
        </w:rPr>
      </w:pPr>
      <w:r>
        <w:rPr>
          <w:sz w:val="24"/>
          <w:szCs w:val="24"/>
        </w:rPr>
        <w:t>Priority will be given to businesses located in Greater Minnesota</w:t>
      </w:r>
      <w:r w:rsidR="0087071B">
        <w:rPr>
          <w:sz w:val="24"/>
          <w:szCs w:val="24"/>
        </w:rPr>
        <w:t>.</w:t>
      </w:r>
    </w:p>
    <w:p w:rsidR="00D628F4" w:rsidRPr="00D628F4" w:rsidRDefault="002C635E" w:rsidP="00D628F4">
      <w:pPr>
        <w:pStyle w:val="NoSpacing"/>
        <w:numPr>
          <w:ilvl w:val="0"/>
          <w:numId w:val="12"/>
        </w:numPr>
        <w:rPr>
          <w:b/>
          <w:sz w:val="24"/>
          <w:szCs w:val="24"/>
          <w:u w:val="single"/>
        </w:rPr>
      </w:pPr>
      <w:r>
        <w:rPr>
          <w:sz w:val="24"/>
          <w:szCs w:val="24"/>
        </w:rPr>
        <w:t>The business is encouraged to utilize M</w:t>
      </w:r>
      <w:r w:rsidR="007A608E">
        <w:rPr>
          <w:sz w:val="24"/>
          <w:szCs w:val="24"/>
        </w:rPr>
        <w:t>innesota</w:t>
      </w:r>
      <w:r>
        <w:rPr>
          <w:sz w:val="24"/>
          <w:szCs w:val="24"/>
        </w:rPr>
        <w:t>Works</w:t>
      </w:r>
      <w:r w:rsidR="007A608E">
        <w:rPr>
          <w:sz w:val="24"/>
          <w:szCs w:val="24"/>
        </w:rPr>
        <w:t>.net</w:t>
      </w:r>
      <w:r>
        <w:rPr>
          <w:sz w:val="24"/>
          <w:szCs w:val="24"/>
        </w:rPr>
        <w:t xml:space="preserve"> and the services provided by DEED’s </w:t>
      </w:r>
      <w:r w:rsidR="00D0524C">
        <w:rPr>
          <w:sz w:val="24"/>
          <w:szCs w:val="24"/>
        </w:rPr>
        <w:t>Business Services Representatives</w:t>
      </w:r>
      <w:r>
        <w:rPr>
          <w:sz w:val="24"/>
          <w:szCs w:val="24"/>
        </w:rPr>
        <w:t xml:space="preserve"> in recruiting and screening new hires with an effort to connect the long-term</w:t>
      </w:r>
      <w:r w:rsidR="005E38C8">
        <w:rPr>
          <w:sz w:val="24"/>
          <w:szCs w:val="24"/>
        </w:rPr>
        <w:t xml:space="preserve"> unemployed and disadvantaged job seekers to new employment opportunities.</w:t>
      </w:r>
    </w:p>
    <w:p w:rsidR="00A2005F" w:rsidRDefault="00A2005F" w:rsidP="00A2005F">
      <w:pPr>
        <w:pStyle w:val="NoSpacing"/>
        <w:rPr>
          <w:sz w:val="24"/>
          <w:szCs w:val="24"/>
        </w:rPr>
      </w:pPr>
    </w:p>
    <w:p w:rsidR="00A2005F" w:rsidRDefault="00A2005F" w:rsidP="00A2005F">
      <w:pPr>
        <w:pStyle w:val="NoSpacing"/>
        <w:rPr>
          <w:sz w:val="24"/>
          <w:szCs w:val="24"/>
        </w:rPr>
      </w:pPr>
      <w:r w:rsidRPr="00A2005F">
        <w:rPr>
          <w:b/>
          <w:sz w:val="24"/>
          <w:szCs w:val="24"/>
          <w:u w:val="single"/>
        </w:rPr>
        <w:t>Eligible Training</w:t>
      </w:r>
    </w:p>
    <w:p w:rsidR="006D62CD" w:rsidRDefault="006D62CD" w:rsidP="00A2005F">
      <w:pPr>
        <w:pStyle w:val="NoSpacing"/>
        <w:rPr>
          <w:sz w:val="24"/>
          <w:szCs w:val="24"/>
        </w:rPr>
      </w:pPr>
    </w:p>
    <w:p w:rsidR="00A2005F" w:rsidRPr="00A15466" w:rsidRDefault="00DE3C12" w:rsidP="00A2005F">
      <w:pPr>
        <w:pStyle w:val="NoSpacing"/>
        <w:rPr>
          <w:sz w:val="24"/>
          <w:szCs w:val="24"/>
        </w:rPr>
      </w:pPr>
      <w:r w:rsidRPr="00A15466">
        <w:rPr>
          <w:sz w:val="24"/>
          <w:szCs w:val="24"/>
        </w:rPr>
        <w:t>All eligible training must be customized to meet the special requirements of the employer.  The location of the training, schedule, curriculum, and instruction techniques may all be negotiated between the business and the training provider.</w:t>
      </w:r>
    </w:p>
    <w:p w:rsidR="00DE3C12" w:rsidRPr="00A15466" w:rsidRDefault="00DE3C12" w:rsidP="00A2005F">
      <w:pPr>
        <w:pStyle w:val="NoSpacing"/>
        <w:rPr>
          <w:sz w:val="24"/>
          <w:szCs w:val="24"/>
        </w:rPr>
      </w:pPr>
    </w:p>
    <w:p w:rsidR="00DE3C12" w:rsidRDefault="00DE3C12" w:rsidP="00A2005F">
      <w:pPr>
        <w:pStyle w:val="NoSpacing"/>
        <w:rPr>
          <w:sz w:val="24"/>
          <w:szCs w:val="24"/>
        </w:rPr>
      </w:pPr>
      <w:r w:rsidRPr="00A15466">
        <w:rPr>
          <w:sz w:val="24"/>
          <w:szCs w:val="24"/>
        </w:rPr>
        <w:t>Customized training in the following topic areas are eligible:</w:t>
      </w:r>
    </w:p>
    <w:p w:rsidR="00DE3C12" w:rsidRDefault="00DE3C12" w:rsidP="00A2005F">
      <w:pPr>
        <w:pStyle w:val="NoSpacing"/>
        <w:rPr>
          <w:sz w:val="24"/>
          <w:szCs w:val="24"/>
        </w:rPr>
      </w:pPr>
    </w:p>
    <w:p w:rsidR="00A2005F" w:rsidRDefault="00A2005F" w:rsidP="00A2005F">
      <w:pPr>
        <w:pStyle w:val="NoSpacing"/>
        <w:numPr>
          <w:ilvl w:val="0"/>
          <w:numId w:val="6"/>
        </w:numPr>
        <w:rPr>
          <w:sz w:val="24"/>
          <w:szCs w:val="24"/>
        </w:rPr>
      </w:pPr>
      <w:r>
        <w:rPr>
          <w:sz w:val="24"/>
          <w:szCs w:val="24"/>
        </w:rPr>
        <w:t>Basic skill training (i.e. hand tools, blueprint reading</w:t>
      </w:r>
      <w:r w:rsidR="001F7606">
        <w:rPr>
          <w:sz w:val="24"/>
          <w:szCs w:val="24"/>
        </w:rPr>
        <w:t>, basic math, etc.)</w:t>
      </w:r>
    </w:p>
    <w:p w:rsidR="001F7606" w:rsidRDefault="001F7606" w:rsidP="00A2005F">
      <w:pPr>
        <w:pStyle w:val="NoSpacing"/>
        <w:numPr>
          <w:ilvl w:val="0"/>
          <w:numId w:val="6"/>
        </w:numPr>
        <w:rPr>
          <w:sz w:val="24"/>
          <w:szCs w:val="24"/>
        </w:rPr>
      </w:pPr>
      <w:r>
        <w:rPr>
          <w:sz w:val="24"/>
          <w:szCs w:val="24"/>
        </w:rPr>
        <w:t>Advanced technical skill training</w:t>
      </w:r>
    </w:p>
    <w:p w:rsidR="001F7606" w:rsidRDefault="001F7606" w:rsidP="00A2005F">
      <w:pPr>
        <w:pStyle w:val="NoSpacing"/>
        <w:numPr>
          <w:ilvl w:val="0"/>
          <w:numId w:val="6"/>
        </w:numPr>
        <w:rPr>
          <w:sz w:val="24"/>
          <w:szCs w:val="24"/>
        </w:rPr>
      </w:pPr>
      <w:r>
        <w:rPr>
          <w:sz w:val="24"/>
          <w:szCs w:val="24"/>
        </w:rPr>
        <w:t>Training on industry specific equipment</w:t>
      </w:r>
    </w:p>
    <w:p w:rsidR="001F7606" w:rsidRDefault="001F7606" w:rsidP="00A2005F">
      <w:pPr>
        <w:pStyle w:val="NoSpacing"/>
        <w:numPr>
          <w:ilvl w:val="0"/>
          <w:numId w:val="6"/>
        </w:numPr>
        <w:rPr>
          <w:sz w:val="24"/>
          <w:szCs w:val="24"/>
        </w:rPr>
      </w:pPr>
      <w:r>
        <w:rPr>
          <w:sz w:val="24"/>
          <w:szCs w:val="24"/>
        </w:rPr>
        <w:t>Process/Quality related training</w:t>
      </w:r>
    </w:p>
    <w:p w:rsidR="001F7606" w:rsidRDefault="001F7606" w:rsidP="00A2005F">
      <w:pPr>
        <w:pStyle w:val="NoSpacing"/>
        <w:numPr>
          <w:ilvl w:val="0"/>
          <w:numId w:val="6"/>
        </w:numPr>
        <w:rPr>
          <w:sz w:val="24"/>
          <w:szCs w:val="24"/>
        </w:rPr>
      </w:pPr>
      <w:r>
        <w:rPr>
          <w:sz w:val="24"/>
          <w:szCs w:val="24"/>
        </w:rPr>
        <w:t>Safety training</w:t>
      </w:r>
    </w:p>
    <w:p w:rsidR="001F7606" w:rsidRDefault="001F7606" w:rsidP="00A2005F">
      <w:pPr>
        <w:pStyle w:val="NoSpacing"/>
        <w:numPr>
          <w:ilvl w:val="0"/>
          <w:numId w:val="6"/>
        </w:numPr>
        <w:rPr>
          <w:sz w:val="24"/>
          <w:szCs w:val="24"/>
        </w:rPr>
      </w:pPr>
      <w:r>
        <w:rPr>
          <w:sz w:val="24"/>
          <w:szCs w:val="24"/>
        </w:rPr>
        <w:t>Work-related language training</w:t>
      </w:r>
    </w:p>
    <w:p w:rsidR="001F7606" w:rsidRDefault="001F7606" w:rsidP="00A2005F">
      <w:pPr>
        <w:pStyle w:val="NoSpacing"/>
        <w:numPr>
          <w:ilvl w:val="0"/>
          <w:numId w:val="6"/>
        </w:numPr>
        <w:rPr>
          <w:sz w:val="24"/>
          <w:szCs w:val="24"/>
        </w:rPr>
      </w:pPr>
      <w:r>
        <w:rPr>
          <w:sz w:val="24"/>
          <w:szCs w:val="24"/>
        </w:rPr>
        <w:t>Pre-employment training (limited to 25% of total award and reimbursement contingent on the trainees being hired in a full-time, permanent job at the required wage level)</w:t>
      </w:r>
    </w:p>
    <w:p w:rsidR="0087071B" w:rsidRPr="00A15466" w:rsidRDefault="0087071B" w:rsidP="0087071B">
      <w:pPr>
        <w:pStyle w:val="NoSpacing"/>
        <w:numPr>
          <w:ilvl w:val="0"/>
          <w:numId w:val="6"/>
        </w:numPr>
        <w:rPr>
          <w:b/>
          <w:sz w:val="24"/>
          <w:szCs w:val="24"/>
          <w:u w:val="single"/>
        </w:rPr>
      </w:pPr>
      <w:r w:rsidRPr="00A15466">
        <w:rPr>
          <w:sz w:val="24"/>
          <w:szCs w:val="24"/>
        </w:rPr>
        <w:t>Soft-skill training (i.e. Communication, Leadership, Teamwork)(limited to 25% of total award)</w:t>
      </w:r>
    </w:p>
    <w:p w:rsidR="001F7606" w:rsidRDefault="001F7606" w:rsidP="00A2005F">
      <w:pPr>
        <w:pStyle w:val="NoSpacing"/>
        <w:numPr>
          <w:ilvl w:val="0"/>
          <w:numId w:val="6"/>
        </w:numPr>
        <w:rPr>
          <w:sz w:val="24"/>
          <w:szCs w:val="24"/>
        </w:rPr>
      </w:pPr>
      <w:r>
        <w:rPr>
          <w:sz w:val="24"/>
          <w:szCs w:val="24"/>
        </w:rPr>
        <w:t>Train-the-trainer</w:t>
      </w:r>
    </w:p>
    <w:p w:rsidR="001F7606" w:rsidRDefault="001F7606" w:rsidP="00A2005F">
      <w:pPr>
        <w:pStyle w:val="NoSpacing"/>
        <w:numPr>
          <w:ilvl w:val="0"/>
          <w:numId w:val="6"/>
        </w:numPr>
        <w:rPr>
          <w:sz w:val="24"/>
          <w:szCs w:val="24"/>
        </w:rPr>
      </w:pPr>
      <w:r>
        <w:rPr>
          <w:sz w:val="24"/>
          <w:szCs w:val="24"/>
        </w:rPr>
        <w:t>Other business specific training identified by the employer</w:t>
      </w:r>
    </w:p>
    <w:p w:rsidR="001F7606" w:rsidRDefault="001F7606" w:rsidP="001F7606">
      <w:pPr>
        <w:pStyle w:val="NoSpacing"/>
        <w:rPr>
          <w:b/>
          <w:sz w:val="24"/>
          <w:szCs w:val="24"/>
          <w:u w:val="single"/>
        </w:rPr>
      </w:pPr>
      <w:r w:rsidRPr="001F7606">
        <w:rPr>
          <w:b/>
          <w:sz w:val="24"/>
          <w:szCs w:val="24"/>
          <w:u w:val="single"/>
        </w:rPr>
        <w:lastRenderedPageBreak/>
        <w:t>Ineligible Training</w:t>
      </w:r>
    </w:p>
    <w:p w:rsidR="001F7606" w:rsidRDefault="001F7606" w:rsidP="001F7606">
      <w:pPr>
        <w:pStyle w:val="NoSpacing"/>
        <w:rPr>
          <w:b/>
          <w:sz w:val="24"/>
          <w:szCs w:val="24"/>
          <w:u w:val="single"/>
        </w:rPr>
      </w:pPr>
    </w:p>
    <w:p w:rsidR="001F7606" w:rsidRPr="001F7606" w:rsidRDefault="001F7606" w:rsidP="001F7606">
      <w:pPr>
        <w:pStyle w:val="NoSpacing"/>
        <w:numPr>
          <w:ilvl w:val="0"/>
          <w:numId w:val="7"/>
        </w:numPr>
        <w:rPr>
          <w:b/>
          <w:sz w:val="24"/>
          <w:szCs w:val="24"/>
          <w:u w:val="single"/>
        </w:rPr>
      </w:pPr>
      <w:r>
        <w:rPr>
          <w:sz w:val="24"/>
          <w:szCs w:val="24"/>
        </w:rPr>
        <w:t>Company orientation type training</w:t>
      </w:r>
    </w:p>
    <w:p w:rsidR="001F7606" w:rsidRPr="005C250E" w:rsidRDefault="001F7606" w:rsidP="001F7606">
      <w:pPr>
        <w:pStyle w:val="NoSpacing"/>
        <w:numPr>
          <w:ilvl w:val="0"/>
          <w:numId w:val="7"/>
        </w:numPr>
        <w:rPr>
          <w:b/>
          <w:sz w:val="24"/>
          <w:szCs w:val="24"/>
          <w:u w:val="single"/>
        </w:rPr>
      </w:pPr>
      <w:r>
        <w:rPr>
          <w:sz w:val="24"/>
          <w:szCs w:val="24"/>
        </w:rPr>
        <w:t>Basic computer skills (i.e</w:t>
      </w:r>
      <w:r w:rsidR="002C635E">
        <w:rPr>
          <w:sz w:val="24"/>
          <w:szCs w:val="24"/>
        </w:rPr>
        <w:t>.</w:t>
      </w:r>
      <w:r>
        <w:rPr>
          <w:sz w:val="24"/>
          <w:szCs w:val="24"/>
        </w:rPr>
        <w:t xml:space="preserve"> MS Word, Excel, etc.)</w:t>
      </w:r>
    </w:p>
    <w:p w:rsidR="001F7606" w:rsidRDefault="005C250E" w:rsidP="001F7606">
      <w:pPr>
        <w:pStyle w:val="NoSpacing"/>
        <w:numPr>
          <w:ilvl w:val="0"/>
          <w:numId w:val="7"/>
        </w:numPr>
        <w:rPr>
          <w:sz w:val="24"/>
          <w:szCs w:val="24"/>
        </w:rPr>
      </w:pPr>
      <w:r w:rsidRPr="0039154D">
        <w:rPr>
          <w:sz w:val="24"/>
          <w:szCs w:val="24"/>
        </w:rPr>
        <w:t>Off-the-shelf training</w:t>
      </w:r>
    </w:p>
    <w:p w:rsidR="006D62CD" w:rsidRPr="0039154D" w:rsidRDefault="006D62CD" w:rsidP="006D62CD">
      <w:pPr>
        <w:pStyle w:val="NoSpacing"/>
        <w:ind w:left="720"/>
        <w:rPr>
          <w:sz w:val="24"/>
          <w:szCs w:val="24"/>
        </w:rPr>
      </w:pPr>
    </w:p>
    <w:p w:rsidR="001F7606" w:rsidRDefault="00834327" w:rsidP="001F7606">
      <w:pPr>
        <w:pStyle w:val="NoSpacing"/>
        <w:rPr>
          <w:sz w:val="24"/>
          <w:szCs w:val="24"/>
        </w:rPr>
      </w:pPr>
      <w:r>
        <w:rPr>
          <w:b/>
          <w:sz w:val="24"/>
          <w:szCs w:val="24"/>
          <w:u w:val="single"/>
        </w:rPr>
        <w:t>Use of Funds</w:t>
      </w:r>
    </w:p>
    <w:p w:rsidR="00834327" w:rsidRDefault="00834327" w:rsidP="001F7606">
      <w:pPr>
        <w:pStyle w:val="NoSpacing"/>
        <w:rPr>
          <w:sz w:val="24"/>
          <w:szCs w:val="24"/>
        </w:rPr>
      </w:pPr>
    </w:p>
    <w:p w:rsidR="00834327" w:rsidRDefault="00834327" w:rsidP="00834327">
      <w:pPr>
        <w:pStyle w:val="NoSpacing"/>
        <w:numPr>
          <w:ilvl w:val="0"/>
          <w:numId w:val="8"/>
        </w:numPr>
        <w:rPr>
          <w:sz w:val="24"/>
          <w:szCs w:val="24"/>
        </w:rPr>
      </w:pPr>
      <w:r>
        <w:rPr>
          <w:sz w:val="24"/>
          <w:szCs w:val="24"/>
        </w:rPr>
        <w:t xml:space="preserve">Grants of up to $50,000 are available to businesses (award amount limited to a maximum </w:t>
      </w:r>
      <w:r w:rsidR="009352FB">
        <w:rPr>
          <w:sz w:val="24"/>
          <w:szCs w:val="24"/>
        </w:rPr>
        <w:t xml:space="preserve">average </w:t>
      </w:r>
      <w:r>
        <w:rPr>
          <w:sz w:val="24"/>
          <w:szCs w:val="24"/>
        </w:rPr>
        <w:t>of $3,000 per employee and will be based on the level of training required and program costs)</w:t>
      </w:r>
      <w:r w:rsidR="00E962C8">
        <w:rPr>
          <w:sz w:val="24"/>
          <w:szCs w:val="24"/>
        </w:rPr>
        <w:t>.</w:t>
      </w:r>
    </w:p>
    <w:p w:rsidR="00834327" w:rsidRDefault="00834327" w:rsidP="00834327">
      <w:pPr>
        <w:pStyle w:val="NoSpacing"/>
        <w:numPr>
          <w:ilvl w:val="0"/>
          <w:numId w:val="8"/>
        </w:numPr>
        <w:rPr>
          <w:sz w:val="24"/>
          <w:szCs w:val="24"/>
        </w:rPr>
      </w:pPr>
      <w:r>
        <w:rPr>
          <w:sz w:val="24"/>
          <w:szCs w:val="24"/>
        </w:rPr>
        <w:t>Grant funds may only</w:t>
      </w:r>
      <w:r w:rsidR="002403BE">
        <w:rPr>
          <w:sz w:val="24"/>
          <w:szCs w:val="24"/>
        </w:rPr>
        <w:t xml:space="preserve"> be used towards new jobs, but any curriculum developed with grant funds may also be used for skills enhancement of existing employees at the employers cost.</w:t>
      </w:r>
    </w:p>
    <w:p w:rsidR="002B61D7" w:rsidRDefault="002B61D7" w:rsidP="00834327">
      <w:pPr>
        <w:pStyle w:val="NoSpacing"/>
        <w:numPr>
          <w:ilvl w:val="0"/>
          <w:numId w:val="8"/>
        </w:numPr>
        <w:rPr>
          <w:sz w:val="24"/>
          <w:szCs w:val="24"/>
        </w:rPr>
      </w:pPr>
      <w:r>
        <w:rPr>
          <w:sz w:val="24"/>
          <w:szCs w:val="24"/>
        </w:rPr>
        <w:t xml:space="preserve">Funds may be used for direct training costs including curriculum development, training delivery, training materials and supplies, </w:t>
      </w:r>
      <w:r w:rsidR="00E962C8">
        <w:rPr>
          <w:sz w:val="24"/>
          <w:szCs w:val="24"/>
        </w:rPr>
        <w:t>training equipment and facilities, and trainer travel and lodging costs.</w:t>
      </w:r>
    </w:p>
    <w:p w:rsidR="00E962C8" w:rsidRDefault="00E962C8" w:rsidP="00834327">
      <w:pPr>
        <w:pStyle w:val="NoSpacing"/>
        <w:numPr>
          <w:ilvl w:val="0"/>
          <w:numId w:val="8"/>
        </w:numPr>
        <w:rPr>
          <w:sz w:val="24"/>
          <w:szCs w:val="24"/>
        </w:rPr>
      </w:pPr>
      <w:r>
        <w:rPr>
          <w:sz w:val="24"/>
          <w:szCs w:val="24"/>
        </w:rPr>
        <w:t>Funds may be used for assessment, testing and certification costs.</w:t>
      </w:r>
    </w:p>
    <w:p w:rsidR="002B61D7" w:rsidRDefault="002403BE" w:rsidP="00E962C8">
      <w:pPr>
        <w:pStyle w:val="NoSpacing"/>
        <w:numPr>
          <w:ilvl w:val="0"/>
          <w:numId w:val="8"/>
        </w:numPr>
        <w:rPr>
          <w:sz w:val="24"/>
          <w:szCs w:val="24"/>
        </w:rPr>
      </w:pPr>
      <w:r>
        <w:rPr>
          <w:sz w:val="24"/>
          <w:szCs w:val="24"/>
        </w:rPr>
        <w:t>Funds may be used for eligible training topics that are provided</w:t>
      </w:r>
      <w:r w:rsidR="00E962C8">
        <w:rPr>
          <w:sz w:val="24"/>
          <w:szCs w:val="24"/>
        </w:rPr>
        <w:t xml:space="preserve"> by an accredited MN educational institution, or with justification, training provided </w:t>
      </w:r>
      <w:r>
        <w:rPr>
          <w:sz w:val="24"/>
          <w:szCs w:val="24"/>
        </w:rPr>
        <w:t>in-house; by federal, state, or local agencies; by consultants; and/or by equipment vendors.</w:t>
      </w:r>
    </w:p>
    <w:p w:rsidR="005C250E" w:rsidRDefault="005C250E" w:rsidP="005C250E">
      <w:pPr>
        <w:pStyle w:val="NoSpacing"/>
        <w:rPr>
          <w:sz w:val="24"/>
          <w:szCs w:val="24"/>
        </w:rPr>
      </w:pPr>
    </w:p>
    <w:p w:rsidR="005C250E" w:rsidRDefault="005C250E" w:rsidP="005C250E">
      <w:pPr>
        <w:pStyle w:val="NoSpacing"/>
        <w:rPr>
          <w:b/>
          <w:sz w:val="24"/>
          <w:szCs w:val="24"/>
          <w:u w:val="single"/>
        </w:rPr>
      </w:pPr>
      <w:r w:rsidRPr="005C250E">
        <w:rPr>
          <w:b/>
          <w:sz w:val="24"/>
          <w:szCs w:val="24"/>
          <w:u w:val="single"/>
        </w:rPr>
        <w:t xml:space="preserve">Eligible </w:t>
      </w:r>
      <w:r w:rsidR="00557C52">
        <w:rPr>
          <w:b/>
          <w:sz w:val="24"/>
          <w:szCs w:val="24"/>
          <w:u w:val="single"/>
        </w:rPr>
        <w:t xml:space="preserve">Business </w:t>
      </w:r>
      <w:r w:rsidRPr="005C250E">
        <w:rPr>
          <w:b/>
          <w:sz w:val="24"/>
          <w:szCs w:val="24"/>
          <w:u w:val="single"/>
        </w:rPr>
        <w:t>Matching Contributions</w:t>
      </w:r>
    </w:p>
    <w:p w:rsidR="005C250E" w:rsidRDefault="005C250E" w:rsidP="005C250E">
      <w:pPr>
        <w:pStyle w:val="NoSpacing"/>
        <w:rPr>
          <w:b/>
          <w:sz w:val="24"/>
          <w:szCs w:val="24"/>
          <w:u w:val="single"/>
        </w:rPr>
      </w:pPr>
    </w:p>
    <w:p w:rsidR="005C250E" w:rsidRPr="00760EED" w:rsidRDefault="005C250E" w:rsidP="005C250E">
      <w:pPr>
        <w:pStyle w:val="NoSpacing"/>
        <w:numPr>
          <w:ilvl w:val="0"/>
          <w:numId w:val="13"/>
        </w:numPr>
        <w:rPr>
          <w:b/>
          <w:sz w:val="24"/>
          <w:szCs w:val="24"/>
          <w:u w:val="single"/>
        </w:rPr>
      </w:pPr>
      <w:r>
        <w:rPr>
          <w:sz w:val="24"/>
          <w:szCs w:val="24"/>
        </w:rPr>
        <w:t>Business contributions towards a</w:t>
      </w:r>
      <w:r w:rsidR="00557C52">
        <w:rPr>
          <w:sz w:val="24"/>
          <w:szCs w:val="24"/>
        </w:rPr>
        <w:t>ny of the training costs outlined under Use of Funds may be counted towards the required match.</w:t>
      </w:r>
    </w:p>
    <w:p w:rsidR="00760EED" w:rsidRPr="00A15466" w:rsidRDefault="00760EED" w:rsidP="005C250E">
      <w:pPr>
        <w:pStyle w:val="NoSpacing"/>
        <w:numPr>
          <w:ilvl w:val="0"/>
          <w:numId w:val="13"/>
        </w:numPr>
        <w:rPr>
          <w:b/>
          <w:sz w:val="24"/>
          <w:szCs w:val="24"/>
          <w:u w:val="single"/>
        </w:rPr>
      </w:pPr>
      <w:r w:rsidRPr="00A15466">
        <w:rPr>
          <w:sz w:val="24"/>
          <w:szCs w:val="24"/>
        </w:rPr>
        <w:t>Employee wages for on-the-job training or wages paid during training.</w:t>
      </w:r>
    </w:p>
    <w:p w:rsidR="00557C52" w:rsidRPr="005D2256" w:rsidRDefault="00557C52" w:rsidP="005C250E">
      <w:pPr>
        <w:pStyle w:val="NoSpacing"/>
        <w:numPr>
          <w:ilvl w:val="0"/>
          <w:numId w:val="13"/>
        </w:numPr>
        <w:rPr>
          <w:b/>
          <w:sz w:val="24"/>
          <w:szCs w:val="24"/>
          <w:u w:val="single"/>
        </w:rPr>
      </w:pPr>
      <w:r>
        <w:rPr>
          <w:sz w:val="24"/>
          <w:szCs w:val="24"/>
        </w:rPr>
        <w:t>Although grant funds may not be used for off-the-shelf training, off-the-shelf training paid for by the business may count towards the required match.</w:t>
      </w:r>
    </w:p>
    <w:p w:rsidR="005D2256" w:rsidRDefault="005D2256" w:rsidP="005D2256">
      <w:pPr>
        <w:pStyle w:val="NoSpacing"/>
        <w:rPr>
          <w:sz w:val="24"/>
          <w:szCs w:val="24"/>
        </w:rPr>
      </w:pPr>
    </w:p>
    <w:p w:rsidR="005D2256" w:rsidRPr="00480D73" w:rsidRDefault="005D2256" w:rsidP="005D2256">
      <w:pPr>
        <w:pStyle w:val="NoSpacing"/>
        <w:rPr>
          <w:b/>
          <w:sz w:val="24"/>
          <w:szCs w:val="24"/>
          <w:u w:val="single"/>
        </w:rPr>
      </w:pPr>
      <w:r w:rsidRPr="00480D73">
        <w:rPr>
          <w:b/>
          <w:sz w:val="24"/>
          <w:szCs w:val="24"/>
          <w:u w:val="single"/>
        </w:rPr>
        <w:t>Application Timelines</w:t>
      </w:r>
    </w:p>
    <w:p w:rsidR="005D2256" w:rsidRPr="00480D73" w:rsidRDefault="005D2256" w:rsidP="005D2256">
      <w:pPr>
        <w:pStyle w:val="NoSpacing"/>
        <w:rPr>
          <w:sz w:val="24"/>
          <w:szCs w:val="24"/>
        </w:rPr>
      </w:pPr>
    </w:p>
    <w:p w:rsidR="005D2256" w:rsidRPr="00480D73" w:rsidRDefault="005D2256" w:rsidP="005D2256">
      <w:pPr>
        <w:pStyle w:val="NoSpacing"/>
        <w:rPr>
          <w:sz w:val="24"/>
          <w:szCs w:val="24"/>
        </w:rPr>
      </w:pPr>
      <w:r w:rsidRPr="00480D73">
        <w:rPr>
          <w:sz w:val="24"/>
          <w:szCs w:val="24"/>
        </w:rPr>
        <w:t xml:space="preserve">Funding </w:t>
      </w:r>
      <w:r w:rsidR="00480D73" w:rsidRPr="00480D73">
        <w:rPr>
          <w:sz w:val="24"/>
          <w:szCs w:val="24"/>
        </w:rPr>
        <w:t>may</w:t>
      </w:r>
      <w:r w:rsidRPr="00480D73">
        <w:rPr>
          <w:sz w:val="24"/>
          <w:szCs w:val="24"/>
        </w:rPr>
        <w:t xml:space="preserve"> be divided into three grant rounds, </w:t>
      </w:r>
      <w:r w:rsidR="00480D73" w:rsidRPr="00480D73">
        <w:rPr>
          <w:sz w:val="24"/>
          <w:szCs w:val="24"/>
        </w:rPr>
        <w:t>contingent on the availability of funds</w:t>
      </w:r>
      <w:r w:rsidRPr="00480D73">
        <w:rPr>
          <w:sz w:val="24"/>
          <w:szCs w:val="24"/>
        </w:rPr>
        <w:t xml:space="preserve">.  </w:t>
      </w:r>
      <w:r w:rsidR="00F7328E" w:rsidRPr="00480D73">
        <w:rPr>
          <w:sz w:val="24"/>
          <w:szCs w:val="24"/>
        </w:rPr>
        <w:t>The deadlines for application submissions are listed below.  A</w:t>
      </w:r>
      <w:r w:rsidR="00C60B67" w:rsidRPr="00480D73">
        <w:rPr>
          <w:sz w:val="24"/>
          <w:szCs w:val="24"/>
        </w:rPr>
        <w:t>pplications must be received by 4:30 p.m.</w:t>
      </w:r>
      <w:r w:rsidR="00F7328E" w:rsidRPr="00480D73">
        <w:rPr>
          <w:sz w:val="24"/>
          <w:szCs w:val="24"/>
        </w:rPr>
        <w:t xml:space="preserve"> on the application deadline</w:t>
      </w:r>
      <w:r w:rsidRPr="00480D73">
        <w:rPr>
          <w:sz w:val="24"/>
          <w:szCs w:val="24"/>
        </w:rPr>
        <w:t>:</w:t>
      </w:r>
    </w:p>
    <w:p w:rsidR="005D2256" w:rsidRPr="00480D73" w:rsidRDefault="005D2256" w:rsidP="005D2256">
      <w:pPr>
        <w:pStyle w:val="NoSpacing"/>
        <w:rPr>
          <w:sz w:val="24"/>
          <w:szCs w:val="24"/>
        </w:rPr>
      </w:pPr>
    </w:p>
    <w:p w:rsidR="005D2256" w:rsidRPr="00480D73" w:rsidRDefault="00480D73" w:rsidP="005D2256">
      <w:pPr>
        <w:pStyle w:val="NoSpacing"/>
        <w:numPr>
          <w:ilvl w:val="0"/>
          <w:numId w:val="15"/>
        </w:numPr>
        <w:rPr>
          <w:sz w:val="24"/>
          <w:szCs w:val="24"/>
        </w:rPr>
      </w:pPr>
      <w:r w:rsidRPr="00480D73">
        <w:rPr>
          <w:sz w:val="24"/>
          <w:szCs w:val="24"/>
        </w:rPr>
        <w:t>August 15</w:t>
      </w:r>
      <w:r w:rsidR="005D2256" w:rsidRPr="00480D73">
        <w:rPr>
          <w:sz w:val="24"/>
          <w:szCs w:val="24"/>
        </w:rPr>
        <w:t>, 2014</w:t>
      </w:r>
    </w:p>
    <w:p w:rsidR="005D2256" w:rsidRPr="00480D73" w:rsidRDefault="005D2256" w:rsidP="005D2256">
      <w:pPr>
        <w:pStyle w:val="NoSpacing"/>
        <w:numPr>
          <w:ilvl w:val="0"/>
          <w:numId w:val="15"/>
        </w:numPr>
        <w:rPr>
          <w:sz w:val="24"/>
          <w:szCs w:val="24"/>
        </w:rPr>
      </w:pPr>
      <w:r w:rsidRPr="00480D73">
        <w:rPr>
          <w:sz w:val="24"/>
          <w:szCs w:val="24"/>
        </w:rPr>
        <w:t>September 30, 2014</w:t>
      </w:r>
    </w:p>
    <w:p w:rsidR="005D2256" w:rsidRPr="00480D73" w:rsidRDefault="005D2256" w:rsidP="005D2256">
      <w:pPr>
        <w:pStyle w:val="NoSpacing"/>
        <w:numPr>
          <w:ilvl w:val="0"/>
          <w:numId w:val="15"/>
        </w:numPr>
        <w:rPr>
          <w:sz w:val="24"/>
          <w:szCs w:val="24"/>
        </w:rPr>
      </w:pPr>
      <w:r w:rsidRPr="00480D73">
        <w:rPr>
          <w:sz w:val="24"/>
          <w:szCs w:val="24"/>
        </w:rPr>
        <w:t xml:space="preserve">November </w:t>
      </w:r>
      <w:r w:rsidR="00480D73" w:rsidRPr="00480D73">
        <w:rPr>
          <w:sz w:val="24"/>
          <w:szCs w:val="24"/>
        </w:rPr>
        <w:t>14</w:t>
      </w:r>
      <w:r w:rsidRPr="00480D73">
        <w:rPr>
          <w:sz w:val="24"/>
          <w:szCs w:val="24"/>
        </w:rPr>
        <w:t>, 2014</w:t>
      </w:r>
    </w:p>
    <w:p w:rsidR="00E962C8" w:rsidRPr="00E962C8" w:rsidRDefault="00E962C8" w:rsidP="00E962C8">
      <w:pPr>
        <w:pStyle w:val="NoSpacing"/>
        <w:ind w:left="720"/>
        <w:rPr>
          <w:sz w:val="24"/>
          <w:szCs w:val="24"/>
        </w:rPr>
      </w:pPr>
    </w:p>
    <w:p w:rsidR="0050110F" w:rsidRPr="00F44A0F" w:rsidRDefault="004F4895" w:rsidP="004F4895">
      <w:pPr>
        <w:pStyle w:val="NoSpacing"/>
        <w:rPr>
          <w:b/>
          <w:sz w:val="24"/>
          <w:szCs w:val="24"/>
          <w:u w:val="single"/>
        </w:rPr>
      </w:pPr>
      <w:r w:rsidRPr="00F44A0F">
        <w:rPr>
          <w:b/>
          <w:sz w:val="24"/>
          <w:szCs w:val="24"/>
          <w:u w:val="single"/>
        </w:rPr>
        <w:t xml:space="preserve">Application </w:t>
      </w:r>
      <w:r w:rsidR="00F831B1">
        <w:rPr>
          <w:b/>
          <w:sz w:val="24"/>
          <w:szCs w:val="24"/>
          <w:u w:val="single"/>
        </w:rPr>
        <w:t xml:space="preserve">and Award </w:t>
      </w:r>
      <w:r w:rsidRPr="00F44A0F">
        <w:rPr>
          <w:b/>
          <w:sz w:val="24"/>
          <w:szCs w:val="24"/>
          <w:u w:val="single"/>
        </w:rPr>
        <w:t>Process</w:t>
      </w:r>
    </w:p>
    <w:p w:rsidR="004F4895" w:rsidRDefault="004F4895" w:rsidP="004F4895">
      <w:pPr>
        <w:pStyle w:val="NoSpacing"/>
        <w:rPr>
          <w:sz w:val="24"/>
          <w:szCs w:val="24"/>
          <w:u w:val="single"/>
        </w:rPr>
      </w:pPr>
    </w:p>
    <w:p w:rsidR="00023B45" w:rsidRDefault="001C10C5" w:rsidP="004F4895">
      <w:pPr>
        <w:pStyle w:val="NoSpacing"/>
        <w:numPr>
          <w:ilvl w:val="0"/>
          <w:numId w:val="11"/>
        </w:numPr>
        <w:rPr>
          <w:sz w:val="24"/>
          <w:szCs w:val="24"/>
        </w:rPr>
      </w:pPr>
      <w:r>
        <w:rPr>
          <w:sz w:val="24"/>
          <w:szCs w:val="24"/>
        </w:rPr>
        <w:t xml:space="preserve">Applications will be accepted through November </w:t>
      </w:r>
      <w:r w:rsidR="00842E3A">
        <w:rPr>
          <w:sz w:val="24"/>
          <w:szCs w:val="24"/>
        </w:rPr>
        <w:t>14</w:t>
      </w:r>
      <w:r>
        <w:rPr>
          <w:sz w:val="24"/>
          <w:szCs w:val="24"/>
        </w:rPr>
        <w:t xml:space="preserve">, 2014. </w:t>
      </w:r>
    </w:p>
    <w:p w:rsidR="00A97C23" w:rsidRPr="00590E2B" w:rsidRDefault="005D2256" w:rsidP="00735DCE">
      <w:pPr>
        <w:pStyle w:val="NoSpacing"/>
        <w:numPr>
          <w:ilvl w:val="0"/>
          <w:numId w:val="11"/>
        </w:numPr>
        <w:rPr>
          <w:sz w:val="24"/>
          <w:szCs w:val="24"/>
        </w:rPr>
      </w:pPr>
      <w:r w:rsidRPr="00480D73">
        <w:rPr>
          <w:sz w:val="24"/>
          <w:szCs w:val="24"/>
        </w:rPr>
        <w:t xml:space="preserve">Immediately following each of the three application deadlines, </w:t>
      </w:r>
      <w:r w:rsidRPr="00590E2B">
        <w:rPr>
          <w:sz w:val="24"/>
          <w:szCs w:val="24"/>
        </w:rPr>
        <w:t>a</w:t>
      </w:r>
      <w:r w:rsidR="00735DCE" w:rsidRPr="00590E2B">
        <w:rPr>
          <w:sz w:val="24"/>
          <w:szCs w:val="24"/>
        </w:rPr>
        <w:t>pplication</w:t>
      </w:r>
      <w:r w:rsidRPr="00590E2B">
        <w:rPr>
          <w:sz w:val="24"/>
          <w:szCs w:val="24"/>
        </w:rPr>
        <w:t>s</w:t>
      </w:r>
      <w:r w:rsidR="00735DCE" w:rsidRPr="00590E2B">
        <w:rPr>
          <w:sz w:val="24"/>
          <w:szCs w:val="24"/>
        </w:rPr>
        <w:t xml:space="preserve"> will be evaluated by DEED and DEED will notify the applicant of approval or denial. </w:t>
      </w:r>
    </w:p>
    <w:p w:rsidR="00735DCE" w:rsidRPr="00480D73" w:rsidRDefault="00A97C23" w:rsidP="00735DCE">
      <w:pPr>
        <w:pStyle w:val="NoSpacing"/>
        <w:numPr>
          <w:ilvl w:val="0"/>
          <w:numId w:val="11"/>
        </w:numPr>
        <w:rPr>
          <w:sz w:val="24"/>
          <w:szCs w:val="24"/>
        </w:rPr>
      </w:pPr>
      <w:r w:rsidRPr="00480D73">
        <w:rPr>
          <w:sz w:val="24"/>
          <w:szCs w:val="24"/>
        </w:rPr>
        <w:lastRenderedPageBreak/>
        <w:t xml:space="preserve">Proposals will be awarded on a competitive basis with a </w:t>
      </w:r>
      <w:r w:rsidR="00480D73" w:rsidRPr="00480D73">
        <w:rPr>
          <w:sz w:val="24"/>
          <w:szCs w:val="24"/>
        </w:rPr>
        <w:t>minimum score requirement of 30 points.</w:t>
      </w:r>
      <w:r w:rsidR="00735DCE" w:rsidRPr="00480D73">
        <w:rPr>
          <w:sz w:val="24"/>
          <w:szCs w:val="24"/>
        </w:rPr>
        <w:t xml:space="preserve"> </w:t>
      </w:r>
    </w:p>
    <w:p w:rsidR="00735DCE" w:rsidRPr="00735DCE" w:rsidRDefault="00735DCE" w:rsidP="00735DCE">
      <w:pPr>
        <w:pStyle w:val="NoSpacing"/>
        <w:numPr>
          <w:ilvl w:val="0"/>
          <w:numId w:val="11"/>
        </w:numPr>
        <w:rPr>
          <w:sz w:val="24"/>
          <w:szCs w:val="24"/>
        </w:rPr>
      </w:pPr>
      <w:r>
        <w:rPr>
          <w:sz w:val="24"/>
          <w:szCs w:val="24"/>
        </w:rPr>
        <w:t>A</w:t>
      </w:r>
      <w:r w:rsidRPr="00735DCE">
        <w:rPr>
          <w:sz w:val="24"/>
          <w:szCs w:val="24"/>
        </w:rPr>
        <w:t>pplications may be denied, awarded at a reduced amount or awarded at the requested amount.</w:t>
      </w:r>
    </w:p>
    <w:p w:rsidR="004F4895" w:rsidRDefault="00F44A0F" w:rsidP="004F4895">
      <w:pPr>
        <w:pStyle w:val="NoSpacing"/>
        <w:numPr>
          <w:ilvl w:val="0"/>
          <w:numId w:val="11"/>
        </w:numPr>
        <w:rPr>
          <w:sz w:val="24"/>
          <w:szCs w:val="24"/>
        </w:rPr>
      </w:pPr>
      <w:r>
        <w:rPr>
          <w:sz w:val="24"/>
          <w:szCs w:val="24"/>
        </w:rPr>
        <w:t>Before entering into an agreement, the commissioner will investigate the applicability of other training programs and determine whether the regular MJSP grant program is a more suitable source of funding for the training.</w:t>
      </w:r>
    </w:p>
    <w:p w:rsidR="008700A3" w:rsidRDefault="00F831B1" w:rsidP="004F4895">
      <w:pPr>
        <w:pStyle w:val="NoSpacing"/>
        <w:numPr>
          <w:ilvl w:val="0"/>
          <w:numId w:val="11"/>
        </w:numPr>
        <w:rPr>
          <w:sz w:val="24"/>
          <w:szCs w:val="24"/>
        </w:rPr>
      </w:pPr>
      <w:r>
        <w:rPr>
          <w:sz w:val="24"/>
          <w:szCs w:val="24"/>
        </w:rPr>
        <w:t xml:space="preserve">If a grant is awarded, </w:t>
      </w:r>
      <w:r w:rsidR="008700A3">
        <w:rPr>
          <w:sz w:val="24"/>
          <w:szCs w:val="24"/>
        </w:rPr>
        <w:t>DEED will draft a grant contract.  All contracts must be fully executed by December 31, 2014.</w:t>
      </w:r>
    </w:p>
    <w:p w:rsidR="00F831B1" w:rsidRDefault="008700A3" w:rsidP="004F4895">
      <w:pPr>
        <w:pStyle w:val="NoSpacing"/>
        <w:numPr>
          <w:ilvl w:val="0"/>
          <w:numId w:val="11"/>
        </w:numPr>
        <w:rPr>
          <w:sz w:val="24"/>
          <w:szCs w:val="24"/>
        </w:rPr>
      </w:pPr>
      <w:r>
        <w:rPr>
          <w:sz w:val="24"/>
          <w:szCs w:val="24"/>
        </w:rPr>
        <w:t>Under the terms of the contract</w:t>
      </w:r>
      <w:r w:rsidR="00F831B1">
        <w:rPr>
          <w:sz w:val="24"/>
          <w:szCs w:val="24"/>
        </w:rPr>
        <w:t>, the business will be reimbursed for eligible training costs at the end of the training provided the jobs are in place at the required wage and the business has submitted the final report.</w:t>
      </w:r>
    </w:p>
    <w:p w:rsidR="00695F75" w:rsidRDefault="00695F75" w:rsidP="00695F75">
      <w:pPr>
        <w:pStyle w:val="NoSpacing"/>
        <w:rPr>
          <w:sz w:val="24"/>
          <w:szCs w:val="24"/>
        </w:rPr>
      </w:pPr>
    </w:p>
    <w:p w:rsidR="005F10A2" w:rsidRDefault="005F10A2" w:rsidP="005F10A2">
      <w:pPr>
        <w:pStyle w:val="NoSpacing"/>
        <w:rPr>
          <w:sz w:val="24"/>
          <w:szCs w:val="24"/>
        </w:rPr>
      </w:pPr>
      <w:r>
        <w:rPr>
          <w:b/>
          <w:sz w:val="24"/>
          <w:szCs w:val="24"/>
          <w:u w:val="single"/>
        </w:rPr>
        <w:t>Review Guidelines</w:t>
      </w:r>
    </w:p>
    <w:p w:rsidR="005F10A2" w:rsidRDefault="005F10A2" w:rsidP="005F10A2">
      <w:pPr>
        <w:pStyle w:val="NoSpacing"/>
        <w:rPr>
          <w:sz w:val="24"/>
          <w:szCs w:val="24"/>
        </w:rPr>
      </w:pPr>
    </w:p>
    <w:p w:rsidR="005F10A2" w:rsidRDefault="00223BD8" w:rsidP="005F10A2">
      <w:pPr>
        <w:pStyle w:val="NoSpacing"/>
        <w:rPr>
          <w:sz w:val="24"/>
          <w:szCs w:val="24"/>
        </w:rPr>
      </w:pPr>
      <w:r>
        <w:rPr>
          <w:sz w:val="24"/>
          <w:szCs w:val="24"/>
        </w:rPr>
        <w:t xml:space="preserve">Upon DEED’s determination that initial eligibility requirements have been met, </w:t>
      </w:r>
      <w:r w:rsidR="005A48CB">
        <w:rPr>
          <w:sz w:val="24"/>
          <w:szCs w:val="24"/>
        </w:rPr>
        <w:t xml:space="preserve">applications will be scored based on the following criteria.  </w:t>
      </w:r>
      <w:r w:rsidR="005A48CB" w:rsidRPr="00D65802">
        <w:rPr>
          <w:sz w:val="24"/>
          <w:szCs w:val="24"/>
        </w:rPr>
        <w:t xml:space="preserve">In order to receive an award, a minimum score of </w:t>
      </w:r>
      <w:r w:rsidR="005E1707" w:rsidRPr="00480D73">
        <w:rPr>
          <w:sz w:val="24"/>
          <w:szCs w:val="24"/>
        </w:rPr>
        <w:t>30</w:t>
      </w:r>
      <w:r w:rsidR="005A48CB" w:rsidRPr="00D65802">
        <w:rPr>
          <w:sz w:val="24"/>
          <w:szCs w:val="24"/>
        </w:rPr>
        <w:t xml:space="preserve"> must be achieved.</w:t>
      </w:r>
    </w:p>
    <w:p w:rsidR="001320A4" w:rsidRDefault="001320A4" w:rsidP="005F10A2">
      <w:pPr>
        <w:pStyle w:val="NoSpacing"/>
        <w:rPr>
          <w:sz w:val="24"/>
          <w:szCs w:val="24"/>
        </w:rPr>
      </w:pPr>
    </w:p>
    <w:p w:rsidR="001320A4" w:rsidRDefault="001320A4" w:rsidP="005F10A2">
      <w:pPr>
        <w:pStyle w:val="NoSpacing"/>
        <w:rPr>
          <w:sz w:val="24"/>
          <w:szCs w:val="24"/>
        </w:rPr>
      </w:pPr>
      <w:r>
        <w:rPr>
          <w:sz w:val="24"/>
          <w:szCs w:val="24"/>
        </w:rPr>
        <w:t>Applications will be scored based on the following criteria:</w:t>
      </w:r>
    </w:p>
    <w:p w:rsidR="001320A4" w:rsidRDefault="001320A4" w:rsidP="001320A4">
      <w:pPr>
        <w:pStyle w:val="NoSpacing"/>
        <w:numPr>
          <w:ilvl w:val="0"/>
          <w:numId w:val="14"/>
        </w:numPr>
        <w:rPr>
          <w:sz w:val="24"/>
          <w:szCs w:val="24"/>
        </w:rPr>
      </w:pPr>
      <w:r>
        <w:rPr>
          <w:sz w:val="24"/>
          <w:szCs w:val="24"/>
        </w:rPr>
        <w:t>Number of jobs to be created (3-15 points)</w:t>
      </w:r>
    </w:p>
    <w:p w:rsidR="001320A4" w:rsidRDefault="001320A4" w:rsidP="001320A4">
      <w:pPr>
        <w:pStyle w:val="NoSpacing"/>
        <w:numPr>
          <w:ilvl w:val="0"/>
          <w:numId w:val="14"/>
        </w:numPr>
        <w:rPr>
          <w:sz w:val="24"/>
          <w:szCs w:val="24"/>
        </w:rPr>
      </w:pPr>
      <w:r>
        <w:rPr>
          <w:sz w:val="24"/>
          <w:szCs w:val="24"/>
        </w:rPr>
        <w:t>Business size (0-10 points)</w:t>
      </w:r>
    </w:p>
    <w:p w:rsidR="001320A4" w:rsidRDefault="001320A4" w:rsidP="001320A4">
      <w:pPr>
        <w:pStyle w:val="NoSpacing"/>
        <w:numPr>
          <w:ilvl w:val="0"/>
          <w:numId w:val="14"/>
        </w:numPr>
        <w:rPr>
          <w:sz w:val="24"/>
          <w:szCs w:val="24"/>
        </w:rPr>
      </w:pPr>
      <w:r>
        <w:rPr>
          <w:sz w:val="24"/>
          <w:szCs w:val="24"/>
        </w:rPr>
        <w:t>Average wage of new jobs (3-15 points)</w:t>
      </w:r>
    </w:p>
    <w:p w:rsidR="001320A4" w:rsidRDefault="00F0444F" w:rsidP="001320A4">
      <w:pPr>
        <w:pStyle w:val="NoSpacing"/>
        <w:numPr>
          <w:ilvl w:val="0"/>
          <w:numId w:val="14"/>
        </w:numPr>
        <w:rPr>
          <w:sz w:val="24"/>
          <w:szCs w:val="24"/>
        </w:rPr>
      </w:pPr>
      <w:r>
        <w:rPr>
          <w:sz w:val="24"/>
          <w:szCs w:val="24"/>
        </w:rPr>
        <w:t>V</w:t>
      </w:r>
      <w:r w:rsidR="001320A4">
        <w:rPr>
          <w:sz w:val="24"/>
          <w:szCs w:val="24"/>
        </w:rPr>
        <w:t>oluntary benefits provided</w:t>
      </w:r>
      <w:r>
        <w:rPr>
          <w:sz w:val="24"/>
          <w:szCs w:val="24"/>
        </w:rPr>
        <w:t xml:space="preserve"> at a value of $2/hr. or more</w:t>
      </w:r>
      <w:r w:rsidR="001320A4">
        <w:rPr>
          <w:sz w:val="24"/>
          <w:szCs w:val="24"/>
        </w:rPr>
        <w:t xml:space="preserve"> </w:t>
      </w:r>
      <w:r>
        <w:rPr>
          <w:sz w:val="24"/>
          <w:szCs w:val="24"/>
        </w:rPr>
        <w:t>(</w:t>
      </w:r>
      <w:r w:rsidR="001320A4">
        <w:rPr>
          <w:sz w:val="24"/>
          <w:szCs w:val="24"/>
        </w:rPr>
        <w:t>5 points)</w:t>
      </w:r>
    </w:p>
    <w:p w:rsidR="001320A4" w:rsidRDefault="001320A4" w:rsidP="001320A4">
      <w:pPr>
        <w:pStyle w:val="NoSpacing"/>
        <w:numPr>
          <w:ilvl w:val="0"/>
          <w:numId w:val="14"/>
        </w:numPr>
        <w:rPr>
          <w:sz w:val="24"/>
          <w:szCs w:val="24"/>
        </w:rPr>
      </w:pPr>
      <w:r>
        <w:rPr>
          <w:sz w:val="24"/>
          <w:szCs w:val="24"/>
        </w:rPr>
        <w:t>Business located in Greater Minnesota (5 points)</w:t>
      </w:r>
    </w:p>
    <w:p w:rsidR="00F0444F" w:rsidRDefault="00F21C50" w:rsidP="001320A4">
      <w:pPr>
        <w:pStyle w:val="NoSpacing"/>
        <w:numPr>
          <w:ilvl w:val="0"/>
          <w:numId w:val="14"/>
        </w:numPr>
        <w:rPr>
          <w:sz w:val="24"/>
          <w:szCs w:val="24"/>
        </w:rPr>
      </w:pPr>
      <w:r>
        <w:rPr>
          <w:sz w:val="24"/>
          <w:szCs w:val="24"/>
        </w:rPr>
        <w:t>Recruitment strategy for hiring minorities, long-term unemployed and/or other disadvantaged job seekers (0-10 points)</w:t>
      </w:r>
    </w:p>
    <w:p w:rsidR="00F21C50" w:rsidRDefault="00F21C50" w:rsidP="001320A4">
      <w:pPr>
        <w:pStyle w:val="NoSpacing"/>
        <w:numPr>
          <w:ilvl w:val="0"/>
          <w:numId w:val="14"/>
        </w:numPr>
        <w:rPr>
          <w:sz w:val="24"/>
          <w:szCs w:val="24"/>
        </w:rPr>
      </w:pPr>
      <w:r>
        <w:rPr>
          <w:sz w:val="24"/>
          <w:szCs w:val="24"/>
        </w:rPr>
        <w:t>Utilization of MinnesotaWorks.net (5 points)</w:t>
      </w:r>
    </w:p>
    <w:p w:rsidR="00F21C50" w:rsidRDefault="00F21C50" w:rsidP="001320A4">
      <w:pPr>
        <w:pStyle w:val="NoSpacing"/>
        <w:numPr>
          <w:ilvl w:val="0"/>
          <w:numId w:val="14"/>
        </w:numPr>
        <w:rPr>
          <w:sz w:val="24"/>
          <w:szCs w:val="24"/>
        </w:rPr>
      </w:pPr>
      <w:r>
        <w:rPr>
          <w:sz w:val="24"/>
          <w:szCs w:val="24"/>
        </w:rPr>
        <w:t>Business contributions in excess of match requirement (0-10 points)</w:t>
      </w:r>
    </w:p>
    <w:p w:rsidR="00F21C50" w:rsidRDefault="00D65802" w:rsidP="001320A4">
      <w:pPr>
        <w:pStyle w:val="NoSpacing"/>
        <w:numPr>
          <w:ilvl w:val="0"/>
          <w:numId w:val="14"/>
        </w:numPr>
        <w:rPr>
          <w:sz w:val="24"/>
          <w:szCs w:val="24"/>
        </w:rPr>
      </w:pPr>
      <w:r>
        <w:rPr>
          <w:sz w:val="24"/>
          <w:szCs w:val="24"/>
        </w:rPr>
        <w:t>Return on state investment (2-10 points)</w:t>
      </w:r>
    </w:p>
    <w:p w:rsidR="00D65802" w:rsidRDefault="00D65802" w:rsidP="001320A4">
      <w:pPr>
        <w:pStyle w:val="NoSpacing"/>
        <w:numPr>
          <w:ilvl w:val="0"/>
          <w:numId w:val="14"/>
        </w:numPr>
        <w:rPr>
          <w:sz w:val="24"/>
          <w:szCs w:val="24"/>
        </w:rPr>
      </w:pPr>
      <w:r>
        <w:rPr>
          <w:sz w:val="24"/>
          <w:szCs w:val="24"/>
        </w:rPr>
        <w:t>Utilization of an accredited MN educational institutions (5 points)</w:t>
      </w:r>
    </w:p>
    <w:p w:rsidR="00D65802" w:rsidRDefault="00D65802" w:rsidP="001320A4">
      <w:pPr>
        <w:pStyle w:val="NoSpacing"/>
        <w:numPr>
          <w:ilvl w:val="0"/>
          <w:numId w:val="14"/>
        </w:numPr>
        <w:rPr>
          <w:sz w:val="24"/>
          <w:szCs w:val="24"/>
        </w:rPr>
      </w:pPr>
      <w:r>
        <w:rPr>
          <w:sz w:val="24"/>
          <w:szCs w:val="24"/>
        </w:rPr>
        <w:t>Workers with skills being provided are in demand (5 points)</w:t>
      </w:r>
    </w:p>
    <w:p w:rsidR="002B634E" w:rsidRDefault="002B634E" w:rsidP="005F10A2">
      <w:pPr>
        <w:pStyle w:val="NoSpacing"/>
        <w:rPr>
          <w:sz w:val="24"/>
          <w:szCs w:val="24"/>
        </w:rPr>
      </w:pPr>
    </w:p>
    <w:p w:rsidR="005A48CB" w:rsidRDefault="00223BD8" w:rsidP="005F10A2">
      <w:pPr>
        <w:pStyle w:val="NoSpacing"/>
        <w:rPr>
          <w:sz w:val="24"/>
          <w:szCs w:val="24"/>
        </w:rPr>
      </w:pPr>
      <w:r>
        <w:rPr>
          <w:b/>
          <w:sz w:val="24"/>
          <w:szCs w:val="24"/>
          <w:u w:val="single"/>
        </w:rPr>
        <w:t>Reporting Requirements</w:t>
      </w:r>
    </w:p>
    <w:p w:rsidR="00223BD8" w:rsidRDefault="00223BD8" w:rsidP="005F10A2">
      <w:pPr>
        <w:pStyle w:val="NoSpacing"/>
        <w:rPr>
          <w:sz w:val="24"/>
          <w:szCs w:val="24"/>
        </w:rPr>
      </w:pPr>
    </w:p>
    <w:p w:rsidR="00223BD8" w:rsidRDefault="005E38C8" w:rsidP="005F10A2">
      <w:pPr>
        <w:pStyle w:val="NoSpacing"/>
        <w:rPr>
          <w:sz w:val="24"/>
          <w:szCs w:val="24"/>
        </w:rPr>
      </w:pPr>
      <w:r w:rsidRPr="00480D73">
        <w:rPr>
          <w:sz w:val="24"/>
          <w:szCs w:val="24"/>
        </w:rPr>
        <w:t xml:space="preserve">The business must provide reports to the commissioner on </w:t>
      </w:r>
      <w:r w:rsidR="00F83EA3" w:rsidRPr="00480D73">
        <w:rPr>
          <w:sz w:val="24"/>
          <w:szCs w:val="24"/>
        </w:rPr>
        <w:t xml:space="preserve">a </w:t>
      </w:r>
      <w:r w:rsidR="00774FFF" w:rsidRPr="00480D73">
        <w:rPr>
          <w:sz w:val="24"/>
          <w:szCs w:val="24"/>
        </w:rPr>
        <w:t xml:space="preserve">semi-annual basis.  The reports will include a narrative overview of progress made in the hiring and training of new employees, a financial report with a breakdown of project costs to-date, and a trainee report providing information on the </w:t>
      </w:r>
      <w:r w:rsidR="00F83EA3" w:rsidRPr="00480D73">
        <w:rPr>
          <w:sz w:val="24"/>
          <w:szCs w:val="24"/>
        </w:rPr>
        <w:t xml:space="preserve">number trained and hired to-date.  In addition, a final report will be due at the conclusion of the project </w:t>
      </w:r>
      <w:r w:rsidRPr="00480D73">
        <w:rPr>
          <w:sz w:val="24"/>
          <w:szCs w:val="24"/>
        </w:rPr>
        <w:t xml:space="preserve">that includes training outcomes, the effectiveness of the program and any specific </w:t>
      </w:r>
      <w:r w:rsidR="00F83EA3" w:rsidRPr="00480D73">
        <w:rPr>
          <w:sz w:val="24"/>
          <w:szCs w:val="24"/>
        </w:rPr>
        <w:t xml:space="preserve">suggestions for </w:t>
      </w:r>
      <w:r w:rsidRPr="00480D73">
        <w:rPr>
          <w:sz w:val="24"/>
          <w:szCs w:val="24"/>
        </w:rPr>
        <w:t>improvements that can be made to enhance the program.</w:t>
      </w:r>
    </w:p>
    <w:p w:rsidR="003B49A0" w:rsidRDefault="003B49A0" w:rsidP="005F10A2">
      <w:pPr>
        <w:pStyle w:val="NoSpacing"/>
        <w:rPr>
          <w:sz w:val="24"/>
          <w:szCs w:val="24"/>
        </w:rPr>
      </w:pPr>
    </w:p>
    <w:p w:rsidR="006D62CD" w:rsidRDefault="006D62CD" w:rsidP="005F10A2">
      <w:pPr>
        <w:pStyle w:val="NoSpacing"/>
        <w:rPr>
          <w:b/>
          <w:sz w:val="24"/>
          <w:szCs w:val="24"/>
          <w:u w:val="single"/>
        </w:rPr>
      </w:pPr>
    </w:p>
    <w:p w:rsidR="006D62CD" w:rsidRDefault="006D62CD" w:rsidP="005F10A2">
      <w:pPr>
        <w:pStyle w:val="NoSpacing"/>
        <w:rPr>
          <w:b/>
          <w:sz w:val="24"/>
          <w:szCs w:val="24"/>
          <w:u w:val="single"/>
        </w:rPr>
      </w:pPr>
    </w:p>
    <w:p w:rsidR="006D62CD" w:rsidRDefault="006D62CD" w:rsidP="005F10A2">
      <w:pPr>
        <w:pStyle w:val="NoSpacing"/>
        <w:rPr>
          <w:b/>
          <w:sz w:val="24"/>
          <w:szCs w:val="24"/>
          <w:u w:val="single"/>
        </w:rPr>
      </w:pPr>
    </w:p>
    <w:p w:rsidR="00200D9A" w:rsidRPr="00A15466" w:rsidRDefault="00200D9A" w:rsidP="005F10A2">
      <w:pPr>
        <w:pStyle w:val="NoSpacing"/>
        <w:rPr>
          <w:sz w:val="24"/>
          <w:szCs w:val="24"/>
        </w:rPr>
      </w:pPr>
      <w:r w:rsidRPr="00A15466">
        <w:rPr>
          <w:b/>
          <w:sz w:val="24"/>
          <w:szCs w:val="24"/>
          <w:u w:val="single"/>
        </w:rPr>
        <w:lastRenderedPageBreak/>
        <w:t>Definitions</w:t>
      </w:r>
    </w:p>
    <w:p w:rsidR="00200D9A" w:rsidRPr="00A15466" w:rsidRDefault="00200D9A" w:rsidP="005F10A2">
      <w:pPr>
        <w:pStyle w:val="NoSpacing"/>
        <w:rPr>
          <w:sz w:val="24"/>
          <w:szCs w:val="24"/>
        </w:rPr>
      </w:pPr>
    </w:p>
    <w:p w:rsidR="0039154D" w:rsidRPr="00A15466" w:rsidRDefault="0039154D" w:rsidP="0039154D">
      <w:pPr>
        <w:pStyle w:val="NoSpacing"/>
        <w:rPr>
          <w:sz w:val="24"/>
          <w:szCs w:val="24"/>
        </w:rPr>
      </w:pPr>
      <w:r w:rsidRPr="00A15466">
        <w:rPr>
          <w:b/>
          <w:sz w:val="24"/>
          <w:szCs w:val="24"/>
        </w:rPr>
        <w:t xml:space="preserve">Expanding business </w:t>
      </w:r>
      <w:r w:rsidRPr="00A15466">
        <w:rPr>
          <w:sz w:val="24"/>
          <w:szCs w:val="24"/>
        </w:rPr>
        <w:t>– an existing business that is increasing its Minnesota workforce by at least ten percent and businesses with existing operations outside Minnesota that are expanding to Minnesota.</w:t>
      </w:r>
    </w:p>
    <w:p w:rsidR="0039154D" w:rsidRPr="00A15466" w:rsidRDefault="0039154D" w:rsidP="0039154D">
      <w:pPr>
        <w:pStyle w:val="NoSpacing"/>
        <w:rPr>
          <w:sz w:val="24"/>
          <w:szCs w:val="24"/>
        </w:rPr>
      </w:pPr>
    </w:p>
    <w:p w:rsidR="006D62CD" w:rsidRPr="00A15466" w:rsidRDefault="006D62CD" w:rsidP="006D62CD">
      <w:pPr>
        <w:pStyle w:val="NoSpacing"/>
        <w:rPr>
          <w:sz w:val="24"/>
          <w:szCs w:val="24"/>
        </w:rPr>
      </w:pPr>
      <w:r w:rsidRPr="00A15466">
        <w:rPr>
          <w:b/>
          <w:sz w:val="24"/>
          <w:szCs w:val="24"/>
        </w:rPr>
        <w:t>Greater Minnesota</w:t>
      </w:r>
      <w:r w:rsidRPr="00A15466">
        <w:rPr>
          <w:sz w:val="24"/>
          <w:szCs w:val="24"/>
        </w:rPr>
        <w:t xml:space="preserve"> – areas outside of the seven county metro area which includes the following counties: Anoka, Carver, Dakota (excluding the city of Northfield), Hennepin (excluding the cities of Hanover and Rockford), Ramsey, Scott (excluding the city of New Prague) and Washington.</w:t>
      </w:r>
    </w:p>
    <w:p w:rsidR="006D62CD" w:rsidRPr="00A15466" w:rsidRDefault="006D62CD" w:rsidP="006D62CD">
      <w:pPr>
        <w:pStyle w:val="NoSpacing"/>
        <w:rPr>
          <w:b/>
          <w:sz w:val="24"/>
          <w:szCs w:val="24"/>
        </w:rPr>
      </w:pPr>
    </w:p>
    <w:p w:rsidR="006D62CD" w:rsidRPr="00A15466" w:rsidRDefault="006D62CD" w:rsidP="006D62CD">
      <w:pPr>
        <w:pStyle w:val="NoSpacing"/>
        <w:rPr>
          <w:sz w:val="24"/>
          <w:szCs w:val="24"/>
        </w:rPr>
      </w:pPr>
      <w:r w:rsidRPr="00A15466">
        <w:rPr>
          <w:b/>
          <w:sz w:val="24"/>
          <w:szCs w:val="24"/>
        </w:rPr>
        <w:t>Long-term unemployed</w:t>
      </w:r>
      <w:r w:rsidRPr="00A15466">
        <w:rPr>
          <w:sz w:val="24"/>
          <w:szCs w:val="24"/>
        </w:rPr>
        <w:t xml:space="preserve"> – those out of work for 27 weeks (6 months) or longer.</w:t>
      </w:r>
    </w:p>
    <w:p w:rsidR="006D62CD" w:rsidRPr="00A15466" w:rsidRDefault="006D62CD" w:rsidP="006D62CD">
      <w:pPr>
        <w:pStyle w:val="NoSpacing"/>
        <w:rPr>
          <w:b/>
          <w:sz w:val="24"/>
          <w:szCs w:val="24"/>
        </w:rPr>
      </w:pPr>
    </w:p>
    <w:p w:rsidR="006D62CD" w:rsidRPr="00A15466" w:rsidRDefault="006D62CD" w:rsidP="006D62CD">
      <w:pPr>
        <w:pStyle w:val="NoSpacing"/>
        <w:rPr>
          <w:sz w:val="24"/>
          <w:szCs w:val="24"/>
        </w:rPr>
      </w:pPr>
      <w:r w:rsidRPr="00A15466">
        <w:rPr>
          <w:b/>
          <w:sz w:val="24"/>
          <w:szCs w:val="24"/>
        </w:rPr>
        <w:t>New business</w:t>
      </w:r>
      <w:r w:rsidRPr="00A15466">
        <w:rPr>
          <w:sz w:val="24"/>
          <w:szCs w:val="24"/>
        </w:rPr>
        <w:t xml:space="preserve"> – a business with no parent company or current operations.</w:t>
      </w:r>
    </w:p>
    <w:p w:rsidR="006D62CD" w:rsidRPr="00A15466" w:rsidRDefault="006D62CD" w:rsidP="006D62CD">
      <w:pPr>
        <w:pStyle w:val="NoSpacing"/>
        <w:rPr>
          <w:sz w:val="24"/>
          <w:szCs w:val="24"/>
        </w:rPr>
      </w:pPr>
    </w:p>
    <w:p w:rsidR="00200D9A" w:rsidRPr="00A15466" w:rsidRDefault="0039154D" w:rsidP="0039154D">
      <w:pPr>
        <w:pStyle w:val="NoSpacing"/>
        <w:rPr>
          <w:sz w:val="24"/>
          <w:szCs w:val="24"/>
        </w:rPr>
      </w:pPr>
      <w:r w:rsidRPr="00A15466">
        <w:rPr>
          <w:b/>
          <w:sz w:val="24"/>
          <w:szCs w:val="24"/>
        </w:rPr>
        <w:t>New job</w:t>
      </w:r>
      <w:r w:rsidRPr="00A15466">
        <w:rPr>
          <w:sz w:val="24"/>
          <w:szCs w:val="24"/>
        </w:rPr>
        <w:t xml:space="preserve"> – a job provided by a new or expanding business that provides 1950 hours of work per year and is permanent with no planned termination date.</w:t>
      </w:r>
    </w:p>
    <w:p w:rsidR="005D3E1D" w:rsidRPr="00A15466" w:rsidRDefault="005D3E1D" w:rsidP="0039154D">
      <w:pPr>
        <w:pStyle w:val="NoSpacing"/>
        <w:rPr>
          <w:sz w:val="24"/>
          <w:szCs w:val="24"/>
        </w:rPr>
      </w:pPr>
    </w:p>
    <w:p w:rsidR="005D3E1D" w:rsidRPr="00A15466" w:rsidRDefault="005D3E1D" w:rsidP="0039154D">
      <w:pPr>
        <w:pStyle w:val="NoSpacing"/>
        <w:rPr>
          <w:sz w:val="24"/>
          <w:szCs w:val="24"/>
        </w:rPr>
      </w:pPr>
      <w:r w:rsidRPr="00A15466">
        <w:rPr>
          <w:b/>
          <w:sz w:val="24"/>
          <w:szCs w:val="24"/>
        </w:rPr>
        <w:t>Off-the-shelf training</w:t>
      </w:r>
      <w:r w:rsidRPr="00A15466">
        <w:rPr>
          <w:sz w:val="24"/>
          <w:szCs w:val="24"/>
        </w:rPr>
        <w:t xml:space="preserve"> – training that is </w:t>
      </w:r>
      <w:r w:rsidR="0030145C" w:rsidRPr="00A15466">
        <w:rPr>
          <w:sz w:val="24"/>
          <w:szCs w:val="24"/>
        </w:rPr>
        <w:t>provided in a standardized format at a pre-determined time and location</w:t>
      </w:r>
      <w:r w:rsidRPr="00A15466">
        <w:rPr>
          <w:sz w:val="24"/>
          <w:szCs w:val="24"/>
        </w:rPr>
        <w:t>; training that is not specially designed or customized to meet the special requirements of an employer.</w:t>
      </w:r>
    </w:p>
    <w:p w:rsidR="00200D9A" w:rsidRPr="00A15466" w:rsidRDefault="00200D9A" w:rsidP="005F10A2">
      <w:pPr>
        <w:pStyle w:val="NoSpacing"/>
        <w:rPr>
          <w:sz w:val="24"/>
          <w:szCs w:val="24"/>
        </w:rPr>
      </w:pPr>
    </w:p>
    <w:p w:rsidR="00B459A8" w:rsidRPr="00A15466" w:rsidRDefault="00B459A8" w:rsidP="00B459A8">
      <w:pPr>
        <w:pStyle w:val="NoSpacing"/>
        <w:rPr>
          <w:sz w:val="24"/>
          <w:szCs w:val="24"/>
        </w:rPr>
      </w:pPr>
      <w:r w:rsidRPr="00A15466">
        <w:rPr>
          <w:b/>
          <w:sz w:val="24"/>
          <w:szCs w:val="24"/>
        </w:rPr>
        <w:t>On-the-Job training</w:t>
      </w:r>
      <w:r w:rsidRPr="00A15466">
        <w:rPr>
          <w:sz w:val="24"/>
          <w:szCs w:val="24"/>
        </w:rPr>
        <w:t xml:space="preserve"> – employee training at the place of work while he or she is doing the actual job.</w:t>
      </w:r>
    </w:p>
    <w:p w:rsidR="006D62CD" w:rsidRPr="00A15466" w:rsidRDefault="006D62CD" w:rsidP="006D62CD">
      <w:pPr>
        <w:pStyle w:val="NoSpacing"/>
        <w:rPr>
          <w:b/>
          <w:sz w:val="24"/>
          <w:szCs w:val="24"/>
        </w:rPr>
      </w:pPr>
    </w:p>
    <w:p w:rsidR="006D62CD" w:rsidRPr="00A15466" w:rsidRDefault="006D62CD" w:rsidP="006D62CD">
      <w:pPr>
        <w:pStyle w:val="NoSpacing"/>
        <w:rPr>
          <w:sz w:val="24"/>
          <w:szCs w:val="24"/>
        </w:rPr>
      </w:pPr>
      <w:r w:rsidRPr="00A15466">
        <w:rPr>
          <w:b/>
          <w:sz w:val="24"/>
          <w:szCs w:val="24"/>
        </w:rPr>
        <w:t>Skilled production</w:t>
      </w:r>
      <w:r w:rsidRPr="00A15466">
        <w:rPr>
          <w:sz w:val="24"/>
          <w:szCs w:val="24"/>
        </w:rPr>
        <w:t xml:space="preserve"> – production jobs that require the worker to have knowledge about a specific skill or trade.</w:t>
      </w:r>
    </w:p>
    <w:p w:rsidR="00B459A8" w:rsidRPr="00A15466" w:rsidRDefault="00B459A8" w:rsidP="00B459A8">
      <w:pPr>
        <w:pStyle w:val="NoSpacing"/>
        <w:rPr>
          <w:sz w:val="24"/>
          <w:szCs w:val="24"/>
        </w:rPr>
      </w:pPr>
    </w:p>
    <w:p w:rsidR="00B459A8" w:rsidRPr="00B459A8" w:rsidRDefault="00B459A8" w:rsidP="00B459A8">
      <w:pPr>
        <w:pStyle w:val="NoSpacing"/>
        <w:rPr>
          <w:sz w:val="24"/>
          <w:szCs w:val="24"/>
        </w:rPr>
      </w:pPr>
      <w:r w:rsidRPr="00A15466">
        <w:rPr>
          <w:b/>
          <w:sz w:val="24"/>
          <w:szCs w:val="24"/>
        </w:rPr>
        <w:t>Soft-skill</w:t>
      </w:r>
      <w:r w:rsidRPr="00A15466">
        <w:rPr>
          <w:sz w:val="24"/>
          <w:szCs w:val="24"/>
        </w:rPr>
        <w:t xml:space="preserve"> – a skill that lets you be effective in your job, but isn’t directly related to your profession.</w:t>
      </w:r>
    </w:p>
    <w:p w:rsidR="00200D9A" w:rsidRDefault="00200D9A" w:rsidP="005F10A2">
      <w:pPr>
        <w:pStyle w:val="NoSpacing"/>
        <w:rPr>
          <w:sz w:val="24"/>
          <w:szCs w:val="24"/>
        </w:rPr>
      </w:pPr>
    </w:p>
    <w:p w:rsidR="00200D9A" w:rsidRDefault="00200D9A" w:rsidP="005F10A2">
      <w:pPr>
        <w:pStyle w:val="NoSpacing"/>
        <w:rPr>
          <w:sz w:val="24"/>
          <w:szCs w:val="24"/>
        </w:rPr>
      </w:pPr>
      <w:r>
        <w:rPr>
          <w:b/>
          <w:noProof/>
          <w:sz w:val="32"/>
          <w:szCs w:val="32"/>
        </w:rPr>
        <mc:AlternateContent>
          <mc:Choice Requires="wps">
            <w:drawing>
              <wp:anchor distT="0" distB="0" distL="114300" distR="114300" simplePos="0" relativeHeight="251667456" behindDoc="0" locked="0" layoutInCell="1" allowOverlap="1" wp14:anchorId="78104642" wp14:editId="23645CD2">
                <wp:simplePos x="0" y="0"/>
                <wp:positionH relativeFrom="column">
                  <wp:posOffset>15240</wp:posOffset>
                </wp:positionH>
                <wp:positionV relativeFrom="paragraph">
                  <wp:posOffset>118745</wp:posOffset>
                </wp:positionV>
                <wp:extent cx="6377940" cy="0"/>
                <wp:effectExtent l="38100" t="38100" r="60960" b="95250"/>
                <wp:wrapNone/>
                <wp:docPr id="5" name="Straight Connector 5"/>
                <wp:cNvGraphicFramePr/>
                <a:graphic xmlns:a="http://schemas.openxmlformats.org/drawingml/2006/main">
                  <a:graphicData uri="http://schemas.microsoft.com/office/word/2010/wordprocessingShape">
                    <wps:wsp>
                      <wps:cNvCnPr/>
                      <wps:spPr>
                        <a:xfrm>
                          <a:off x="0" y="0"/>
                          <a:ext cx="637794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Straight Connector 5"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9.35pt" to="503.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" strokecolor="#4f81bd" strokeweight="2pt">
                <v:shadow on="t" color="black" opacity="24903f" origin=",.5" offset="0,.55556mm"/>
              </v:line>
            </w:pict>
          </mc:Fallback>
        </mc:AlternateContent>
      </w:r>
    </w:p>
    <w:p w:rsidR="00200D9A" w:rsidRDefault="00200D9A" w:rsidP="005F10A2">
      <w:pPr>
        <w:pStyle w:val="NoSpacing"/>
        <w:rPr>
          <w:sz w:val="24"/>
          <w:szCs w:val="24"/>
        </w:rPr>
      </w:pPr>
    </w:p>
    <w:p w:rsidR="00200D9A" w:rsidRPr="00A15466" w:rsidRDefault="00200D9A" w:rsidP="00200D9A">
      <w:pPr>
        <w:pStyle w:val="NoSpacing"/>
        <w:jc w:val="center"/>
        <w:rPr>
          <w:b/>
          <w:sz w:val="28"/>
          <w:szCs w:val="28"/>
        </w:rPr>
      </w:pPr>
      <w:r w:rsidRPr="00A15466">
        <w:rPr>
          <w:b/>
          <w:sz w:val="28"/>
          <w:szCs w:val="28"/>
        </w:rPr>
        <w:t>CONTACT INFORMATION</w:t>
      </w:r>
    </w:p>
    <w:p w:rsidR="00200D9A" w:rsidRPr="00A15466" w:rsidRDefault="00200D9A" w:rsidP="005F10A2">
      <w:pPr>
        <w:pStyle w:val="NoSpacing"/>
        <w:rPr>
          <w:sz w:val="24"/>
          <w:szCs w:val="24"/>
        </w:rPr>
      </w:pPr>
    </w:p>
    <w:p w:rsidR="00C574AF" w:rsidRPr="00A15466" w:rsidRDefault="00C574AF" w:rsidP="005F10A2">
      <w:pPr>
        <w:pStyle w:val="NoSpacing"/>
        <w:rPr>
          <w:sz w:val="24"/>
          <w:szCs w:val="24"/>
        </w:rPr>
      </w:pPr>
      <w:r w:rsidRPr="00A15466">
        <w:rPr>
          <w:b/>
          <w:sz w:val="24"/>
          <w:szCs w:val="24"/>
        </w:rPr>
        <w:t>DEED Business Development Specialists</w:t>
      </w:r>
      <w:r w:rsidRPr="00A15466">
        <w:rPr>
          <w:sz w:val="24"/>
          <w:szCs w:val="24"/>
        </w:rPr>
        <w:t xml:space="preserve"> are located in the Twin Cities</w:t>
      </w:r>
      <w:r w:rsidR="00F35C6F" w:rsidRPr="00A15466">
        <w:rPr>
          <w:sz w:val="24"/>
          <w:szCs w:val="24"/>
        </w:rPr>
        <w:t>,</w:t>
      </w:r>
      <w:r w:rsidRPr="00A15466">
        <w:rPr>
          <w:sz w:val="24"/>
          <w:szCs w:val="24"/>
        </w:rPr>
        <w:t xml:space="preserve"> metro area and key regions throughout the state.  They work closely with companies of all types to help them locate and expand in communities throughout Minnesota.  Contact information can be found on DEED’s website at the following link:  </w:t>
      </w:r>
      <w:hyperlink r:id="rId9" w:history="1">
        <w:r w:rsidRPr="00A15466">
          <w:rPr>
            <w:rStyle w:val="Hyperlink"/>
            <w:sz w:val="24"/>
            <w:szCs w:val="24"/>
          </w:rPr>
          <w:t>http://mn.gov/deed/business/help/location-assist/index.jsp</w:t>
        </w:r>
      </w:hyperlink>
    </w:p>
    <w:p w:rsidR="00C574AF" w:rsidRPr="00A15466" w:rsidRDefault="00C574AF" w:rsidP="005F10A2">
      <w:pPr>
        <w:pStyle w:val="NoSpacing"/>
        <w:rPr>
          <w:sz w:val="24"/>
          <w:szCs w:val="24"/>
        </w:rPr>
      </w:pPr>
    </w:p>
    <w:p w:rsidR="00200D9A" w:rsidRPr="00A15466" w:rsidRDefault="00C574AF" w:rsidP="005F10A2">
      <w:pPr>
        <w:pStyle w:val="NoSpacing"/>
        <w:rPr>
          <w:sz w:val="24"/>
          <w:szCs w:val="24"/>
        </w:rPr>
      </w:pPr>
      <w:r w:rsidRPr="00A15466">
        <w:rPr>
          <w:b/>
          <w:sz w:val="24"/>
          <w:szCs w:val="24"/>
        </w:rPr>
        <w:t>DEED Business Services Representatives</w:t>
      </w:r>
      <w:r w:rsidRPr="00A15466">
        <w:rPr>
          <w:sz w:val="24"/>
          <w:szCs w:val="24"/>
        </w:rPr>
        <w:t xml:space="preserve"> are located at offices throughout the state.  They provide practical business solutions for finding and hiring new employees, retaining employees, accessing training resources, and general human resource information.  Services are available at no fee. Contact information can be found on DEED’s website at the following link:  </w:t>
      </w:r>
      <w:hyperlink r:id="rId10" w:history="1">
        <w:r w:rsidRPr="00A15466">
          <w:rPr>
            <w:rStyle w:val="Hyperlink"/>
            <w:sz w:val="24"/>
            <w:szCs w:val="24"/>
          </w:rPr>
          <w:t>http://mn.gov/deed/business/help/workforce-assistance/business-services-reps.jsp</w:t>
        </w:r>
      </w:hyperlink>
    </w:p>
    <w:p w:rsidR="00C574AF" w:rsidRPr="00A15466" w:rsidRDefault="00C574AF" w:rsidP="005F10A2">
      <w:pPr>
        <w:pStyle w:val="NoSpacing"/>
        <w:rPr>
          <w:sz w:val="24"/>
          <w:szCs w:val="24"/>
        </w:rPr>
      </w:pPr>
    </w:p>
    <w:p w:rsidR="00BE338C" w:rsidRPr="00A15466" w:rsidRDefault="00BE338C" w:rsidP="005F10A2">
      <w:pPr>
        <w:pStyle w:val="NoSpacing"/>
        <w:rPr>
          <w:sz w:val="24"/>
          <w:szCs w:val="24"/>
        </w:rPr>
      </w:pPr>
      <w:r w:rsidRPr="00A15466">
        <w:rPr>
          <w:b/>
          <w:sz w:val="24"/>
          <w:szCs w:val="24"/>
        </w:rPr>
        <w:t>Minnesota State Colleges &amp; Universities, Customized Training &amp; Continuing Education</w:t>
      </w:r>
      <w:r w:rsidRPr="00A15466">
        <w:rPr>
          <w:sz w:val="24"/>
          <w:szCs w:val="24"/>
        </w:rPr>
        <w:t xml:space="preserve"> works closely with business and industry to develop and deliver skill-based instruction identified as essential by employers and executives.  Through the delivery of custom-made instruction, the MnSCU system trains over 150,000 employees a year, serving more than 6,000 Minnesota businesses and employers </w:t>
      </w:r>
      <w:r w:rsidRPr="00A15466">
        <w:rPr>
          <w:sz w:val="24"/>
          <w:szCs w:val="24"/>
        </w:rPr>
        <w:lastRenderedPageBreak/>
        <w:t xml:space="preserve">annually.  To learn more, call 1-800-366-7380 or visit their website at the following link:  </w:t>
      </w:r>
      <w:hyperlink r:id="rId11" w:history="1">
        <w:r w:rsidRPr="00A15466">
          <w:rPr>
            <w:rStyle w:val="Hyperlink"/>
            <w:sz w:val="24"/>
            <w:szCs w:val="24"/>
          </w:rPr>
          <w:t>http://www.academicaffairs.mnscu.edu/businessandindustry/Indus_Partner_CTCE.html</w:t>
        </w:r>
      </w:hyperlink>
    </w:p>
    <w:p w:rsidR="00BE338C" w:rsidRPr="00A15466" w:rsidRDefault="00BE338C" w:rsidP="005F10A2">
      <w:pPr>
        <w:pStyle w:val="NoSpacing"/>
        <w:rPr>
          <w:sz w:val="24"/>
          <w:szCs w:val="24"/>
        </w:rPr>
      </w:pPr>
    </w:p>
    <w:p w:rsidR="00C574AF" w:rsidRPr="00A15466" w:rsidRDefault="00B67F13" w:rsidP="005F10A2">
      <w:pPr>
        <w:pStyle w:val="NoSpacing"/>
        <w:rPr>
          <w:sz w:val="24"/>
          <w:szCs w:val="24"/>
        </w:rPr>
      </w:pPr>
      <w:r w:rsidRPr="00A15466">
        <w:rPr>
          <w:sz w:val="24"/>
          <w:szCs w:val="24"/>
        </w:rPr>
        <w:t>For additional information and for information to contact a college or university directly, y</w:t>
      </w:r>
      <w:r w:rsidR="00BE338C" w:rsidRPr="00A15466">
        <w:rPr>
          <w:sz w:val="24"/>
          <w:szCs w:val="24"/>
        </w:rPr>
        <w:t xml:space="preserve">ou may also download the Customized Training Brochure at the following link:  </w:t>
      </w:r>
      <w:hyperlink r:id="rId12" w:history="1">
        <w:r w:rsidR="00BE338C" w:rsidRPr="00A15466">
          <w:rPr>
            <w:rStyle w:val="Hyperlink"/>
            <w:sz w:val="24"/>
            <w:szCs w:val="24"/>
          </w:rPr>
          <w:t>http://www.academicaffairs.mnscu.edu/businessandindustry/PDF_documents/customizedtraining_broc.pdf</w:t>
        </w:r>
      </w:hyperlink>
    </w:p>
    <w:p w:rsidR="00BE338C" w:rsidRPr="00A15466" w:rsidRDefault="00BE338C" w:rsidP="005F10A2">
      <w:pPr>
        <w:pStyle w:val="NoSpacing"/>
        <w:rPr>
          <w:sz w:val="24"/>
          <w:szCs w:val="24"/>
        </w:rPr>
      </w:pPr>
    </w:p>
    <w:p w:rsidR="00C574AF" w:rsidRDefault="007A608E" w:rsidP="005F10A2">
      <w:pPr>
        <w:pStyle w:val="NoSpacing"/>
        <w:rPr>
          <w:sz w:val="24"/>
          <w:szCs w:val="24"/>
        </w:rPr>
      </w:pPr>
      <w:r w:rsidRPr="00A15466">
        <w:rPr>
          <w:b/>
          <w:sz w:val="24"/>
          <w:szCs w:val="24"/>
        </w:rPr>
        <w:t>MinnesotaWorks.net</w:t>
      </w:r>
      <w:r w:rsidRPr="00A15466">
        <w:rPr>
          <w:sz w:val="24"/>
          <w:szCs w:val="24"/>
        </w:rPr>
        <w:t xml:space="preserve"> is the state’s no-fee online job data base that brings employers and job seekers together.  Employers can post job openings using keywords that specify job description, title, required skills and experience and then review resumes that match their requirements.  For more information on MinnesotaWorks.net visit the website at the following link:  </w:t>
      </w:r>
      <w:hyperlink r:id="rId13" w:history="1">
        <w:r w:rsidRPr="00A15466">
          <w:rPr>
            <w:rStyle w:val="Hyperlink"/>
            <w:sz w:val="24"/>
            <w:szCs w:val="24"/>
          </w:rPr>
          <w:t>http://mn.gov/deed/business/finding-workers/minnesotaworks/</w:t>
        </w:r>
      </w:hyperlink>
    </w:p>
    <w:p w:rsidR="00C574AF" w:rsidRDefault="00C574AF" w:rsidP="005F10A2">
      <w:pPr>
        <w:pStyle w:val="NoSpacing"/>
        <w:rPr>
          <w:sz w:val="24"/>
          <w:szCs w:val="24"/>
        </w:rPr>
      </w:pPr>
    </w:p>
    <w:p w:rsidR="00C574AF" w:rsidRPr="00200D9A" w:rsidRDefault="00C574AF" w:rsidP="005F10A2">
      <w:pPr>
        <w:pStyle w:val="NoSpacing"/>
        <w:rPr>
          <w:sz w:val="24"/>
          <w:szCs w:val="24"/>
        </w:rPr>
      </w:pPr>
    </w:p>
    <w:p w:rsidR="0050110F" w:rsidRDefault="0050110F" w:rsidP="002803E8">
      <w:pPr>
        <w:jc w:val="center"/>
        <w:rPr>
          <w:b/>
          <w:sz w:val="32"/>
          <w:szCs w:val="32"/>
        </w:rPr>
      </w:pPr>
      <w:r>
        <w:rPr>
          <w:b/>
          <w:noProof/>
          <w:sz w:val="32"/>
          <w:szCs w:val="32"/>
        </w:rPr>
        <mc:AlternateContent>
          <mc:Choice Requires="wps">
            <w:drawing>
              <wp:anchor distT="0" distB="0" distL="114300" distR="114300" simplePos="0" relativeHeight="251661312" behindDoc="0" locked="0" layoutInCell="1" allowOverlap="1" wp14:anchorId="469D11C8" wp14:editId="12BFF7EE">
                <wp:simplePos x="0" y="0"/>
                <wp:positionH relativeFrom="column">
                  <wp:posOffset>15240</wp:posOffset>
                </wp:positionH>
                <wp:positionV relativeFrom="paragraph">
                  <wp:posOffset>147320</wp:posOffset>
                </wp:positionV>
                <wp:extent cx="6377940" cy="0"/>
                <wp:effectExtent l="38100" t="38100" r="60960" b="95250"/>
                <wp:wrapNone/>
                <wp:docPr id="2" name="Straight Connector 2"/>
                <wp:cNvGraphicFramePr/>
                <a:graphic xmlns:a="http://schemas.openxmlformats.org/drawingml/2006/main">
                  <a:graphicData uri="http://schemas.microsoft.com/office/word/2010/wordprocessingShape">
                    <wps:wsp>
                      <wps:cNvCnPr/>
                      <wps:spPr>
                        <a:xfrm>
                          <a:off x="0" y="0"/>
                          <a:ext cx="637794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11.6pt" to="503.4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" strokecolor="#4f81bd" strokeweight="2pt">
                <v:shadow on="t" color="black" opacity="24903f" origin=",.5" offset="0,.55556mm"/>
              </v:line>
            </w:pict>
          </mc:Fallback>
        </mc:AlternateContent>
      </w:r>
    </w:p>
    <w:p w:rsidR="002803E8" w:rsidRDefault="00223BD8" w:rsidP="0050110F">
      <w:pPr>
        <w:pStyle w:val="NoSpacing"/>
        <w:jc w:val="center"/>
        <w:rPr>
          <w:b/>
          <w:sz w:val="28"/>
          <w:szCs w:val="28"/>
        </w:rPr>
      </w:pPr>
      <w:r>
        <w:rPr>
          <w:b/>
          <w:sz w:val="28"/>
          <w:szCs w:val="28"/>
        </w:rPr>
        <w:t>APPLICATION INSTRUCTIONS</w:t>
      </w:r>
    </w:p>
    <w:p w:rsidR="0050110F" w:rsidRDefault="0050110F" w:rsidP="0050110F">
      <w:pPr>
        <w:pStyle w:val="NoSpacing"/>
        <w:jc w:val="center"/>
        <w:rPr>
          <w:b/>
          <w:sz w:val="28"/>
          <w:szCs w:val="28"/>
        </w:rPr>
      </w:pPr>
    </w:p>
    <w:p w:rsidR="002335AC" w:rsidRDefault="0050110F" w:rsidP="0050110F">
      <w:pPr>
        <w:pStyle w:val="NoSpacing"/>
        <w:rPr>
          <w:sz w:val="24"/>
          <w:szCs w:val="24"/>
        </w:rPr>
      </w:pPr>
      <w:r>
        <w:rPr>
          <w:sz w:val="24"/>
          <w:szCs w:val="24"/>
        </w:rPr>
        <w:t xml:space="preserve">It is recommended that you consult with </w:t>
      </w:r>
      <w:r w:rsidR="00193916">
        <w:rPr>
          <w:sz w:val="24"/>
          <w:szCs w:val="24"/>
        </w:rPr>
        <w:t>program</w:t>
      </w:r>
      <w:r>
        <w:rPr>
          <w:sz w:val="24"/>
          <w:szCs w:val="24"/>
        </w:rPr>
        <w:t xml:space="preserve"> staff </w:t>
      </w:r>
      <w:r w:rsidR="00557121">
        <w:rPr>
          <w:sz w:val="24"/>
          <w:szCs w:val="24"/>
        </w:rPr>
        <w:t xml:space="preserve">before completing the grant application to help determine whether the regular MJSP program may be a more suitable source of funding.   </w:t>
      </w:r>
      <w:r w:rsidR="00193916">
        <w:rPr>
          <w:sz w:val="24"/>
          <w:szCs w:val="24"/>
        </w:rPr>
        <w:t>Program staff can be reached at 651-259-7514 or 651-259-7517.</w:t>
      </w:r>
      <w:r w:rsidR="008700A3">
        <w:rPr>
          <w:sz w:val="24"/>
          <w:szCs w:val="24"/>
        </w:rPr>
        <w:t xml:space="preserve"> Steps for completing an application are provided below.</w:t>
      </w:r>
    </w:p>
    <w:p w:rsidR="00193916" w:rsidRDefault="00193916" w:rsidP="0050110F">
      <w:pPr>
        <w:pStyle w:val="NoSpacing"/>
        <w:rPr>
          <w:sz w:val="24"/>
          <w:szCs w:val="24"/>
        </w:rPr>
      </w:pPr>
    </w:p>
    <w:p w:rsidR="00760EED" w:rsidRDefault="00F13D59" w:rsidP="0050110F">
      <w:pPr>
        <w:pStyle w:val="NoSpacing"/>
        <w:rPr>
          <w:sz w:val="24"/>
          <w:szCs w:val="24"/>
        </w:rPr>
      </w:pPr>
      <w:r w:rsidRPr="00735DCE">
        <w:rPr>
          <w:b/>
          <w:sz w:val="24"/>
          <w:szCs w:val="24"/>
        </w:rPr>
        <w:t>Step 1</w:t>
      </w:r>
      <w:r>
        <w:rPr>
          <w:sz w:val="24"/>
          <w:szCs w:val="24"/>
        </w:rPr>
        <w:t xml:space="preserve"> – Complete the Eligibility Checklist</w:t>
      </w:r>
    </w:p>
    <w:p w:rsidR="00F13D59" w:rsidRDefault="00F13D59" w:rsidP="0050110F">
      <w:pPr>
        <w:pStyle w:val="NoSpacing"/>
        <w:rPr>
          <w:sz w:val="24"/>
          <w:szCs w:val="24"/>
        </w:rPr>
      </w:pPr>
      <w:r w:rsidRPr="00735DCE">
        <w:rPr>
          <w:b/>
          <w:sz w:val="24"/>
          <w:szCs w:val="24"/>
        </w:rPr>
        <w:t>Step 2</w:t>
      </w:r>
      <w:r>
        <w:rPr>
          <w:sz w:val="24"/>
          <w:szCs w:val="24"/>
        </w:rPr>
        <w:t xml:space="preserve"> – If all conditions on the Eligibility Checklist have been met, </w:t>
      </w:r>
      <w:r w:rsidR="00193916">
        <w:rPr>
          <w:sz w:val="24"/>
          <w:szCs w:val="24"/>
        </w:rPr>
        <w:t>fully complete all four sections of the grant application using the forms provided.</w:t>
      </w:r>
    </w:p>
    <w:p w:rsidR="00193916" w:rsidRDefault="00193916" w:rsidP="0050110F">
      <w:pPr>
        <w:pStyle w:val="NoSpacing"/>
        <w:rPr>
          <w:sz w:val="24"/>
          <w:szCs w:val="24"/>
        </w:rPr>
      </w:pPr>
      <w:r w:rsidRPr="00735DCE">
        <w:rPr>
          <w:b/>
          <w:sz w:val="24"/>
          <w:szCs w:val="24"/>
        </w:rPr>
        <w:t>Step 3</w:t>
      </w:r>
      <w:r>
        <w:rPr>
          <w:sz w:val="24"/>
          <w:szCs w:val="24"/>
        </w:rPr>
        <w:t xml:space="preserve"> </w:t>
      </w:r>
      <w:r w:rsidR="008700A3">
        <w:rPr>
          <w:sz w:val="24"/>
          <w:szCs w:val="24"/>
        </w:rPr>
        <w:t>–</w:t>
      </w:r>
      <w:r>
        <w:rPr>
          <w:sz w:val="24"/>
          <w:szCs w:val="24"/>
        </w:rPr>
        <w:t xml:space="preserve"> </w:t>
      </w:r>
      <w:r w:rsidR="008700A3">
        <w:rPr>
          <w:sz w:val="24"/>
          <w:szCs w:val="24"/>
        </w:rPr>
        <w:t xml:space="preserve">Submit the completed application </w:t>
      </w:r>
      <w:r w:rsidR="00735DCE">
        <w:rPr>
          <w:sz w:val="24"/>
          <w:szCs w:val="24"/>
        </w:rPr>
        <w:t xml:space="preserve">via mail or email </w:t>
      </w:r>
      <w:r w:rsidR="008700A3">
        <w:rPr>
          <w:sz w:val="24"/>
          <w:szCs w:val="24"/>
        </w:rPr>
        <w:t>to MJSP</w:t>
      </w:r>
      <w:r w:rsidR="00735DCE">
        <w:rPr>
          <w:sz w:val="24"/>
          <w:szCs w:val="24"/>
        </w:rPr>
        <w:t xml:space="preserve"> at the following address:</w:t>
      </w:r>
    </w:p>
    <w:p w:rsidR="00735DCE" w:rsidRDefault="00735DCE" w:rsidP="00735DCE">
      <w:pPr>
        <w:pStyle w:val="NoSpacing"/>
        <w:jc w:val="center"/>
        <w:rPr>
          <w:sz w:val="24"/>
          <w:szCs w:val="24"/>
        </w:rPr>
      </w:pPr>
    </w:p>
    <w:p w:rsidR="00735DCE" w:rsidRDefault="00735DCE" w:rsidP="00735DCE">
      <w:pPr>
        <w:pStyle w:val="NoSpacing"/>
        <w:jc w:val="center"/>
        <w:rPr>
          <w:sz w:val="24"/>
          <w:szCs w:val="24"/>
        </w:rPr>
      </w:pPr>
      <w:r>
        <w:rPr>
          <w:sz w:val="24"/>
          <w:szCs w:val="24"/>
        </w:rPr>
        <w:t>Jodie Greising</w:t>
      </w:r>
    </w:p>
    <w:p w:rsidR="00735DCE" w:rsidRDefault="00735DCE" w:rsidP="00735DCE">
      <w:pPr>
        <w:pStyle w:val="NoSpacing"/>
        <w:jc w:val="center"/>
        <w:rPr>
          <w:sz w:val="24"/>
          <w:szCs w:val="24"/>
        </w:rPr>
      </w:pPr>
      <w:r>
        <w:rPr>
          <w:sz w:val="24"/>
          <w:szCs w:val="24"/>
        </w:rPr>
        <w:t>Program Coordinator - MN Job Skills Partnership</w:t>
      </w:r>
    </w:p>
    <w:p w:rsidR="00735DCE" w:rsidRDefault="00735DCE" w:rsidP="00735DCE">
      <w:pPr>
        <w:pStyle w:val="NoSpacing"/>
        <w:jc w:val="center"/>
        <w:rPr>
          <w:sz w:val="24"/>
          <w:szCs w:val="24"/>
        </w:rPr>
      </w:pPr>
      <w:r>
        <w:rPr>
          <w:sz w:val="24"/>
          <w:szCs w:val="24"/>
        </w:rPr>
        <w:t>MN Department of Employment and Economic Development</w:t>
      </w:r>
    </w:p>
    <w:p w:rsidR="00735DCE" w:rsidRDefault="00735DCE" w:rsidP="00735DCE">
      <w:pPr>
        <w:pStyle w:val="NoSpacing"/>
        <w:jc w:val="center"/>
        <w:rPr>
          <w:sz w:val="24"/>
          <w:szCs w:val="24"/>
        </w:rPr>
      </w:pPr>
      <w:r>
        <w:rPr>
          <w:sz w:val="24"/>
          <w:szCs w:val="24"/>
        </w:rPr>
        <w:t>332 Minnesota Street, Suite E200</w:t>
      </w:r>
    </w:p>
    <w:p w:rsidR="00735DCE" w:rsidRDefault="00735DCE" w:rsidP="00735DCE">
      <w:pPr>
        <w:pStyle w:val="NoSpacing"/>
        <w:jc w:val="center"/>
        <w:rPr>
          <w:sz w:val="24"/>
          <w:szCs w:val="24"/>
        </w:rPr>
      </w:pPr>
      <w:r>
        <w:rPr>
          <w:sz w:val="24"/>
          <w:szCs w:val="24"/>
        </w:rPr>
        <w:t>St. Paul, MN 55101</w:t>
      </w:r>
    </w:p>
    <w:p w:rsidR="00735DCE" w:rsidRDefault="00C7446F" w:rsidP="00735DCE">
      <w:pPr>
        <w:pStyle w:val="NoSpacing"/>
        <w:jc w:val="center"/>
        <w:rPr>
          <w:sz w:val="24"/>
          <w:szCs w:val="24"/>
        </w:rPr>
      </w:pPr>
      <w:hyperlink r:id="rId14" w:history="1">
        <w:r w:rsidR="00735DCE" w:rsidRPr="00444AE7">
          <w:rPr>
            <w:rStyle w:val="Hyperlink"/>
            <w:sz w:val="24"/>
            <w:szCs w:val="24"/>
          </w:rPr>
          <w:t>Jodie.greising@state.mn.us</w:t>
        </w:r>
      </w:hyperlink>
    </w:p>
    <w:p w:rsidR="00735DCE" w:rsidRDefault="00735DCE">
      <w:pPr>
        <w:rPr>
          <w:sz w:val="24"/>
          <w:szCs w:val="24"/>
        </w:rPr>
      </w:pPr>
    </w:p>
    <w:p w:rsidR="001F27D2" w:rsidRDefault="00226A1A">
      <w:pPr>
        <w:rPr>
          <w:sz w:val="24"/>
          <w:szCs w:val="24"/>
        </w:rPr>
      </w:pPr>
      <w:r>
        <w:rPr>
          <w:b/>
          <w:noProof/>
          <w:sz w:val="32"/>
          <w:szCs w:val="32"/>
        </w:rPr>
        <mc:AlternateContent>
          <mc:Choice Requires="wps">
            <w:drawing>
              <wp:anchor distT="0" distB="0" distL="114300" distR="114300" simplePos="0" relativeHeight="251665408" behindDoc="0" locked="0" layoutInCell="1" allowOverlap="1" wp14:anchorId="31BA59EC" wp14:editId="55188528">
                <wp:simplePos x="0" y="0"/>
                <wp:positionH relativeFrom="column">
                  <wp:posOffset>68580</wp:posOffset>
                </wp:positionH>
                <wp:positionV relativeFrom="paragraph">
                  <wp:posOffset>67310</wp:posOffset>
                </wp:positionV>
                <wp:extent cx="6377940" cy="0"/>
                <wp:effectExtent l="38100" t="38100" r="60960" b="95250"/>
                <wp:wrapNone/>
                <wp:docPr id="4" name="Straight Connector 4"/>
                <wp:cNvGraphicFramePr/>
                <a:graphic xmlns:a="http://schemas.openxmlformats.org/drawingml/2006/main">
                  <a:graphicData uri="http://schemas.microsoft.com/office/word/2010/wordprocessingShape">
                    <wps:wsp>
                      <wps:cNvCnPr/>
                      <wps:spPr>
                        <a:xfrm>
                          <a:off x="0" y="0"/>
                          <a:ext cx="637794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Straight Connector 4"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pt,5.3pt" to="507.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" strokecolor="#4f81bd" strokeweight="2pt">
                <v:shadow on="t" color="black" opacity="24903f" origin=",.5" offset="0,.55556mm"/>
              </v:line>
            </w:pict>
          </mc:Fallback>
        </mc:AlternateContent>
      </w:r>
      <w:r w:rsidR="001F27D2">
        <w:rPr>
          <w:sz w:val="24"/>
          <w:szCs w:val="24"/>
        </w:rPr>
        <w:br w:type="page"/>
      </w:r>
    </w:p>
    <w:p w:rsidR="00BD5407" w:rsidRDefault="00BD5407" w:rsidP="00226A1A">
      <w:pPr>
        <w:pStyle w:val="NoSpacing"/>
        <w:jc w:val="center"/>
        <w:rPr>
          <w:b/>
          <w:sz w:val="28"/>
          <w:szCs w:val="28"/>
        </w:rPr>
        <w:sectPr w:rsidR="00BD5407" w:rsidSect="00C60B67">
          <w:footerReference w:type="default" r:id="rId15"/>
          <w:pgSz w:w="12240" w:h="15840"/>
          <w:pgMar w:top="1080" w:right="1080" w:bottom="1080" w:left="1080" w:header="720" w:footer="274" w:gutter="0"/>
          <w:cols w:space="720"/>
          <w:docGrid w:linePitch="360"/>
        </w:sectPr>
      </w:pPr>
    </w:p>
    <w:p w:rsidR="00226A1A" w:rsidRPr="00226A1A" w:rsidRDefault="00557C52" w:rsidP="00226A1A">
      <w:pPr>
        <w:pStyle w:val="NoSpacing"/>
        <w:jc w:val="center"/>
        <w:rPr>
          <w:b/>
          <w:sz w:val="28"/>
          <w:szCs w:val="28"/>
        </w:rPr>
      </w:pPr>
      <w:r>
        <w:rPr>
          <w:b/>
          <w:sz w:val="28"/>
          <w:szCs w:val="28"/>
        </w:rPr>
        <w:lastRenderedPageBreak/>
        <w:t>JOB</w:t>
      </w:r>
      <w:r w:rsidR="00226A1A" w:rsidRPr="00226A1A">
        <w:rPr>
          <w:b/>
          <w:sz w:val="28"/>
          <w:szCs w:val="28"/>
        </w:rPr>
        <w:t xml:space="preserve"> TRAINING INCENTIVE PILOT PROGRAM</w:t>
      </w:r>
    </w:p>
    <w:p w:rsidR="00226A1A" w:rsidRPr="00226A1A" w:rsidRDefault="00226A1A" w:rsidP="00226A1A">
      <w:pPr>
        <w:pStyle w:val="NoSpacing"/>
        <w:jc w:val="center"/>
        <w:rPr>
          <w:b/>
          <w:sz w:val="28"/>
          <w:szCs w:val="28"/>
        </w:rPr>
      </w:pPr>
      <w:r w:rsidRPr="00226A1A">
        <w:rPr>
          <w:b/>
          <w:sz w:val="28"/>
          <w:szCs w:val="28"/>
        </w:rPr>
        <w:t>ELIGIBILITY CHECKLIST</w:t>
      </w:r>
    </w:p>
    <w:p w:rsidR="00226A1A" w:rsidRDefault="00226A1A" w:rsidP="00226A1A">
      <w:pPr>
        <w:pStyle w:val="NoSpacing"/>
        <w:jc w:val="center"/>
        <w:rPr>
          <w:b/>
          <w:sz w:val="32"/>
          <w:szCs w:val="32"/>
        </w:rPr>
      </w:pPr>
    </w:p>
    <w:p w:rsidR="00226A1A" w:rsidRDefault="00226A1A" w:rsidP="00226A1A">
      <w:pPr>
        <w:pStyle w:val="NoSpacing"/>
        <w:rPr>
          <w:sz w:val="24"/>
          <w:szCs w:val="24"/>
        </w:rPr>
      </w:pPr>
    </w:p>
    <w:p w:rsidR="00226A1A" w:rsidRDefault="00226A1A" w:rsidP="00226A1A">
      <w:pPr>
        <w:pStyle w:val="NoSpacing"/>
        <w:rPr>
          <w:sz w:val="24"/>
          <w:szCs w:val="24"/>
        </w:rPr>
      </w:pPr>
      <w:r>
        <w:rPr>
          <w:sz w:val="24"/>
          <w:szCs w:val="24"/>
        </w:rPr>
        <w:t>This form is intended to serve as a general guideline to help you determine if you should complete a grant application on behalf of the business.  Meeting the following conditions does not guarantee eligibility or a grant award.</w:t>
      </w:r>
    </w:p>
    <w:p w:rsidR="00226A1A" w:rsidRPr="00BA64F8" w:rsidRDefault="00226A1A" w:rsidP="00226A1A">
      <w:pPr>
        <w:pStyle w:val="NoSpacing"/>
        <w:rPr>
          <w:sz w:val="24"/>
          <w:szCs w:val="24"/>
        </w:rPr>
      </w:pPr>
    </w:p>
    <w:p w:rsidR="00226A1A" w:rsidRDefault="00226A1A" w:rsidP="00226A1A">
      <w:pPr>
        <w:pStyle w:val="NoSpacing"/>
        <w:rPr>
          <w:sz w:val="24"/>
          <w:szCs w:val="24"/>
        </w:rPr>
      </w:pPr>
      <w:r>
        <w:rPr>
          <w:b/>
          <w:sz w:val="24"/>
          <w:szCs w:val="24"/>
          <w:u w:val="single"/>
        </w:rPr>
        <w:t>Business Eligibility</w:t>
      </w:r>
    </w:p>
    <w:p w:rsidR="00226A1A" w:rsidRDefault="00226A1A" w:rsidP="00226A1A">
      <w:pPr>
        <w:pStyle w:val="NoSpacing"/>
        <w:rPr>
          <w:sz w:val="24"/>
          <w:szCs w:val="24"/>
        </w:rPr>
      </w:pPr>
    </w:p>
    <w:p w:rsidR="00226A1A" w:rsidRDefault="00226A1A" w:rsidP="00226A1A">
      <w:pPr>
        <w:pStyle w:val="NoSpacing"/>
        <w:rPr>
          <w:sz w:val="24"/>
          <w:szCs w:val="24"/>
        </w:rPr>
      </w:pPr>
      <w:r>
        <w:rPr>
          <w:sz w:val="24"/>
          <w:szCs w:val="24"/>
        </w:rPr>
        <w:t xml:space="preserve">The business must meet all of the following conditions to apply for a </w:t>
      </w:r>
      <w:r w:rsidR="00557C52">
        <w:rPr>
          <w:sz w:val="24"/>
          <w:szCs w:val="24"/>
        </w:rPr>
        <w:t>Job</w:t>
      </w:r>
      <w:r>
        <w:rPr>
          <w:sz w:val="24"/>
          <w:szCs w:val="24"/>
        </w:rPr>
        <w:t xml:space="preserve"> Training Incentive Pilot Program grant.  </w:t>
      </w:r>
    </w:p>
    <w:p w:rsidR="00226A1A" w:rsidRDefault="00226A1A" w:rsidP="00226A1A">
      <w:pPr>
        <w:pStyle w:val="NoSpacing"/>
        <w:rPr>
          <w:sz w:val="24"/>
          <w:szCs w:val="24"/>
        </w:rPr>
      </w:pPr>
    </w:p>
    <w:p w:rsidR="00226A1A" w:rsidRDefault="00C7446F" w:rsidP="00226A1A">
      <w:pPr>
        <w:pStyle w:val="NoSpacing"/>
        <w:tabs>
          <w:tab w:val="left" w:pos="720"/>
          <w:tab w:val="left" w:pos="1080"/>
        </w:tabs>
        <w:rPr>
          <w:sz w:val="24"/>
          <w:szCs w:val="24"/>
        </w:rPr>
      </w:pPr>
      <w:sdt>
        <w:sdtPr>
          <w:rPr>
            <w:sz w:val="24"/>
            <w:szCs w:val="24"/>
          </w:rPr>
          <w:id w:val="-1005122503"/>
          <w14:checkbox>
            <w14:checked w14:val="0"/>
            <w14:checkedState w14:val="2612" w14:font="MS Gothic"/>
            <w14:uncheckedState w14:val="2610" w14:font="MS Gothic"/>
          </w14:checkbox>
        </w:sdtPr>
        <w:sdtEndPr/>
        <w:sdtContent>
          <w:r w:rsidR="00226A1A">
            <w:rPr>
              <w:rFonts w:ascii="MS Gothic" w:eastAsia="MS Gothic" w:hAnsi="MS Gothic" w:hint="eastAsia"/>
              <w:sz w:val="24"/>
              <w:szCs w:val="24"/>
            </w:rPr>
            <w:t>☐</w:t>
          </w:r>
        </w:sdtContent>
      </w:sdt>
      <w:r w:rsidR="00226A1A">
        <w:rPr>
          <w:sz w:val="24"/>
          <w:szCs w:val="24"/>
        </w:rPr>
        <w:tab/>
        <w:t>1.</w:t>
      </w:r>
      <w:r w:rsidR="00226A1A">
        <w:rPr>
          <w:sz w:val="24"/>
          <w:szCs w:val="24"/>
        </w:rPr>
        <w:tab/>
        <w:t xml:space="preserve">Business is engaged in an eligible business activity (manufacturing, warehouse, </w:t>
      </w:r>
      <w:r w:rsidR="00226A1A">
        <w:rPr>
          <w:sz w:val="24"/>
          <w:szCs w:val="24"/>
        </w:rPr>
        <w:tab/>
      </w:r>
      <w:r w:rsidR="00226A1A">
        <w:rPr>
          <w:sz w:val="24"/>
          <w:szCs w:val="24"/>
        </w:rPr>
        <w:tab/>
      </w:r>
      <w:r w:rsidR="00226A1A">
        <w:rPr>
          <w:sz w:val="24"/>
          <w:szCs w:val="24"/>
        </w:rPr>
        <w:tab/>
        <w:t xml:space="preserve">distribution, information technology, finance, insurance, or professional or </w:t>
      </w:r>
      <w:r w:rsidR="00226A1A">
        <w:rPr>
          <w:sz w:val="24"/>
          <w:szCs w:val="24"/>
        </w:rPr>
        <w:tab/>
      </w:r>
      <w:r w:rsidR="00226A1A">
        <w:rPr>
          <w:sz w:val="24"/>
          <w:szCs w:val="24"/>
        </w:rPr>
        <w:tab/>
      </w:r>
      <w:r w:rsidR="00226A1A">
        <w:rPr>
          <w:sz w:val="24"/>
          <w:szCs w:val="24"/>
        </w:rPr>
        <w:tab/>
      </w:r>
      <w:r w:rsidR="00226A1A">
        <w:rPr>
          <w:sz w:val="24"/>
          <w:szCs w:val="24"/>
        </w:rPr>
        <w:tab/>
        <w:t>technical services).</w:t>
      </w:r>
    </w:p>
    <w:p w:rsidR="00226A1A" w:rsidRDefault="00226A1A" w:rsidP="00226A1A">
      <w:pPr>
        <w:pStyle w:val="NoSpacing"/>
        <w:tabs>
          <w:tab w:val="left" w:pos="1080"/>
        </w:tabs>
        <w:rPr>
          <w:sz w:val="24"/>
          <w:szCs w:val="24"/>
        </w:rPr>
      </w:pPr>
    </w:p>
    <w:p w:rsidR="00226A1A" w:rsidRDefault="00C7446F" w:rsidP="00226A1A">
      <w:pPr>
        <w:pStyle w:val="NoSpacing"/>
        <w:tabs>
          <w:tab w:val="left" w:pos="720"/>
          <w:tab w:val="left" w:pos="1080"/>
        </w:tabs>
        <w:rPr>
          <w:sz w:val="24"/>
          <w:szCs w:val="24"/>
        </w:rPr>
      </w:pPr>
      <w:sdt>
        <w:sdtPr>
          <w:rPr>
            <w:sz w:val="24"/>
            <w:szCs w:val="24"/>
          </w:rPr>
          <w:id w:val="-652602507"/>
          <w14:checkbox>
            <w14:checked w14:val="0"/>
            <w14:checkedState w14:val="2612" w14:font="MS Gothic"/>
            <w14:uncheckedState w14:val="2610" w14:font="MS Gothic"/>
          </w14:checkbox>
        </w:sdtPr>
        <w:sdtEndPr/>
        <w:sdtContent>
          <w:r w:rsidR="00226A1A">
            <w:rPr>
              <w:rFonts w:ascii="MS Gothic" w:eastAsia="MS Gothic" w:hAnsi="MS Gothic" w:hint="eastAsia"/>
              <w:sz w:val="24"/>
              <w:szCs w:val="24"/>
            </w:rPr>
            <w:t>☐</w:t>
          </w:r>
        </w:sdtContent>
      </w:sdt>
      <w:r w:rsidR="00226A1A">
        <w:rPr>
          <w:sz w:val="24"/>
          <w:szCs w:val="24"/>
        </w:rPr>
        <w:tab/>
        <w:t>2.</w:t>
      </w:r>
      <w:r w:rsidR="00226A1A">
        <w:rPr>
          <w:sz w:val="24"/>
          <w:szCs w:val="24"/>
        </w:rPr>
        <w:tab/>
        <w:t xml:space="preserve">Business will increase its Minnesota workforce by at least 10%, with a minimum </w:t>
      </w:r>
      <w:r w:rsidR="00226A1A">
        <w:rPr>
          <w:sz w:val="24"/>
          <w:szCs w:val="24"/>
        </w:rPr>
        <w:tab/>
      </w:r>
      <w:r w:rsidR="00226A1A">
        <w:rPr>
          <w:sz w:val="24"/>
          <w:szCs w:val="24"/>
        </w:rPr>
        <w:tab/>
      </w:r>
      <w:r w:rsidR="00226A1A">
        <w:rPr>
          <w:sz w:val="24"/>
          <w:szCs w:val="24"/>
        </w:rPr>
        <w:tab/>
        <w:t>of 5 new jobs.</w:t>
      </w:r>
    </w:p>
    <w:p w:rsidR="00226A1A" w:rsidRDefault="00226A1A" w:rsidP="00226A1A">
      <w:pPr>
        <w:pStyle w:val="NoSpacing"/>
        <w:tabs>
          <w:tab w:val="left" w:pos="1080"/>
        </w:tabs>
        <w:rPr>
          <w:sz w:val="24"/>
          <w:szCs w:val="24"/>
        </w:rPr>
      </w:pPr>
    </w:p>
    <w:p w:rsidR="00725255" w:rsidRDefault="00C7446F" w:rsidP="00725255">
      <w:pPr>
        <w:pStyle w:val="NoSpacing"/>
        <w:tabs>
          <w:tab w:val="left" w:pos="720"/>
          <w:tab w:val="left" w:pos="1080"/>
        </w:tabs>
        <w:rPr>
          <w:sz w:val="24"/>
          <w:szCs w:val="24"/>
        </w:rPr>
      </w:pPr>
      <w:sdt>
        <w:sdtPr>
          <w:rPr>
            <w:sz w:val="24"/>
            <w:szCs w:val="24"/>
          </w:rPr>
          <w:id w:val="1370038074"/>
          <w14:checkbox>
            <w14:checked w14:val="0"/>
            <w14:checkedState w14:val="2612" w14:font="MS Gothic"/>
            <w14:uncheckedState w14:val="2610" w14:font="MS Gothic"/>
          </w14:checkbox>
        </w:sdtPr>
        <w:sdtEndPr/>
        <w:sdtContent>
          <w:r w:rsidR="00226A1A">
            <w:rPr>
              <w:rFonts w:ascii="MS Gothic" w:eastAsia="MS Gothic" w:hAnsi="MS Gothic" w:hint="eastAsia"/>
              <w:sz w:val="24"/>
              <w:szCs w:val="24"/>
            </w:rPr>
            <w:t>☐</w:t>
          </w:r>
        </w:sdtContent>
      </w:sdt>
      <w:r w:rsidR="00226A1A">
        <w:rPr>
          <w:sz w:val="24"/>
          <w:szCs w:val="24"/>
        </w:rPr>
        <w:tab/>
        <w:t>3.</w:t>
      </w:r>
      <w:r w:rsidR="00226A1A">
        <w:rPr>
          <w:sz w:val="24"/>
          <w:szCs w:val="24"/>
        </w:rPr>
        <w:tab/>
        <w:t>The new jobs will be permanent, full-time positions (</w:t>
      </w:r>
      <w:r w:rsidR="00557C52">
        <w:rPr>
          <w:sz w:val="24"/>
          <w:szCs w:val="24"/>
        </w:rPr>
        <w:t>1950</w:t>
      </w:r>
      <w:r w:rsidR="00226A1A">
        <w:rPr>
          <w:sz w:val="24"/>
          <w:szCs w:val="24"/>
        </w:rPr>
        <w:t xml:space="preserve"> hours annually) that </w:t>
      </w:r>
      <w:r w:rsidR="00226A1A">
        <w:rPr>
          <w:sz w:val="24"/>
          <w:szCs w:val="24"/>
        </w:rPr>
        <w:tab/>
      </w:r>
      <w:r w:rsidR="00226A1A">
        <w:rPr>
          <w:sz w:val="24"/>
          <w:szCs w:val="24"/>
        </w:rPr>
        <w:tab/>
      </w:r>
      <w:r w:rsidR="00226A1A">
        <w:rPr>
          <w:sz w:val="24"/>
          <w:szCs w:val="24"/>
        </w:rPr>
        <w:tab/>
        <w:t>pay at least $12.45 per hour in wages</w:t>
      </w:r>
      <w:r w:rsidR="00725255">
        <w:rPr>
          <w:sz w:val="24"/>
          <w:szCs w:val="24"/>
        </w:rPr>
        <w:t xml:space="preserve">, and $12.61 per hour beginning </w:t>
      </w:r>
      <w:r w:rsidR="00725255">
        <w:rPr>
          <w:sz w:val="24"/>
          <w:szCs w:val="24"/>
        </w:rPr>
        <w:tab/>
      </w:r>
      <w:r w:rsidR="00725255">
        <w:rPr>
          <w:sz w:val="24"/>
          <w:szCs w:val="24"/>
        </w:rPr>
        <w:tab/>
      </w:r>
      <w:r w:rsidR="00725255">
        <w:rPr>
          <w:sz w:val="24"/>
          <w:szCs w:val="24"/>
        </w:rPr>
        <w:tab/>
        <w:t>January 1, 2015.</w:t>
      </w:r>
    </w:p>
    <w:p w:rsidR="00226A1A" w:rsidRDefault="00226A1A" w:rsidP="00226A1A">
      <w:pPr>
        <w:pStyle w:val="NoSpacing"/>
        <w:tabs>
          <w:tab w:val="left" w:pos="720"/>
          <w:tab w:val="left" w:pos="1080"/>
        </w:tabs>
        <w:rPr>
          <w:sz w:val="24"/>
          <w:szCs w:val="24"/>
        </w:rPr>
      </w:pPr>
    </w:p>
    <w:p w:rsidR="00226A1A" w:rsidRDefault="00226A1A" w:rsidP="00226A1A">
      <w:pPr>
        <w:pStyle w:val="NoSpacing"/>
        <w:tabs>
          <w:tab w:val="left" w:pos="1080"/>
        </w:tabs>
        <w:rPr>
          <w:sz w:val="24"/>
          <w:szCs w:val="24"/>
        </w:rPr>
      </w:pPr>
    </w:p>
    <w:p w:rsidR="00226A1A" w:rsidRDefault="00C7446F" w:rsidP="00226A1A">
      <w:pPr>
        <w:pStyle w:val="NoSpacing"/>
        <w:tabs>
          <w:tab w:val="left" w:pos="720"/>
          <w:tab w:val="left" w:pos="1080"/>
        </w:tabs>
        <w:rPr>
          <w:sz w:val="24"/>
          <w:szCs w:val="24"/>
        </w:rPr>
      </w:pPr>
      <w:sdt>
        <w:sdtPr>
          <w:rPr>
            <w:sz w:val="24"/>
            <w:szCs w:val="24"/>
          </w:rPr>
          <w:id w:val="-1576821210"/>
          <w14:checkbox>
            <w14:checked w14:val="0"/>
            <w14:checkedState w14:val="2612" w14:font="MS Gothic"/>
            <w14:uncheckedState w14:val="2610" w14:font="MS Gothic"/>
          </w14:checkbox>
        </w:sdtPr>
        <w:sdtEndPr/>
        <w:sdtContent>
          <w:r w:rsidR="00226A1A">
            <w:rPr>
              <w:rFonts w:ascii="MS Gothic" w:eastAsia="MS Gothic" w:hAnsi="MS Gothic" w:hint="eastAsia"/>
              <w:sz w:val="24"/>
              <w:szCs w:val="24"/>
            </w:rPr>
            <w:t>☐</w:t>
          </w:r>
        </w:sdtContent>
      </w:sdt>
      <w:r w:rsidR="00226A1A">
        <w:rPr>
          <w:sz w:val="24"/>
          <w:szCs w:val="24"/>
        </w:rPr>
        <w:tab/>
        <w:t>4.</w:t>
      </w:r>
      <w:r w:rsidR="00226A1A">
        <w:rPr>
          <w:sz w:val="24"/>
          <w:szCs w:val="24"/>
        </w:rPr>
        <w:tab/>
        <w:t>The business currently has 150 or less full-time employees.</w:t>
      </w:r>
    </w:p>
    <w:p w:rsidR="00226A1A" w:rsidRDefault="00226A1A" w:rsidP="00226A1A">
      <w:pPr>
        <w:pStyle w:val="NoSpacing"/>
        <w:tabs>
          <w:tab w:val="left" w:pos="1080"/>
        </w:tabs>
        <w:rPr>
          <w:sz w:val="24"/>
          <w:szCs w:val="24"/>
        </w:rPr>
      </w:pPr>
    </w:p>
    <w:p w:rsidR="00226A1A" w:rsidRDefault="00226A1A" w:rsidP="00226A1A">
      <w:pPr>
        <w:pStyle w:val="NoSpacing"/>
        <w:tabs>
          <w:tab w:val="left" w:pos="1080"/>
        </w:tabs>
        <w:rPr>
          <w:b/>
          <w:sz w:val="24"/>
          <w:szCs w:val="24"/>
          <w:u w:val="single"/>
        </w:rPr>
      </w:pPr>
    </w:p>
    <w:p w:rsidR="00226A1A" w:rsidRDefault="00226A1A" w:rsidP="00226A1A">
      <w:pPr>
        <w:pStyle w:val="NoSpacing"/>
        <w:tabs>
          <w:tab w:val="left" w:pos="1080"/>
        </w:tabs>
        <w:rPr>
          <w:sz w:val="24"/>
          <w:szCs w:val="24"/>
          <w:u w:val="single"/>
        </w:rPr>
      </w:pPr>
      <w:r w:rsidRPr="00CA6B3A">
        <w:rPr>
          <w:b/>
          <w:sz w:val="24"/>
          <w:szCs w:val="24"/>
          <w:u w:val="single"/>
        </w:rPr>
        <w:t>Project Eligibility</w:t>
      </w:r>
    </w:p>
    <w:p w:rsidR="00226A1A" w:rsidRDefault="00226A1A" w:rsidP="00226A1A">
      <w:pPr>
        <w:pStyle w:val="NoSpacing"/>
        <w:tabs>
          <w:tab w:val="left" w:pos="1080"/>
        </w:tabs>
        <w:rPr>
          <w:sz w:val="24"/>
          <w:szCs w:val="24"/>
          <w:u w:val="single"/>
        </w:rPr>
      </w:pPr>
    </w:p>
    <w:p w:rsidR="00226A1A" w:rsidRDefault="00226A1A" w:rsidP="00226A1A">
      <w:pPr>
        <w:pStyle w:val="NoSpacing"/>
        <w:tabs>
          <w:tab w:val="left" w:pos="1080"/>
        </w:tabs>
        <w:rPr>
          <w:sz w:val="24"/>
          <w:szCs w:val="24"/>
        </w:rPr>
      </w:pPr>
      <w:r>
        <w:rPr>
          <w:sz w:val="24"/>
          <w:szCs w:val="24"/>
        </w:rPr>
        <w:t xml:space="preserve">The training project must meet all of the following conditions to be eligible for funding.  </w:t>
      </w:r>
    </w:p>
    <w:p w:rsidR="00226A1A" w:rsidRPr="00BA64F8" w:rsidRDefault="00226A1A" w:rsidP="00226A1A">
      <w:pPr>
        <w:pStyle w:val="NoSpacing"/>
        <w:tabs>
          <w:tab w:val="left" w:pos="1080"/>
        </w:tabs>
        <w:rPr>
          <w:sz w:val="24"/>
          <w:szCs w:val="24"/>
        </w:rPr>
      </w:pPr>
    </w:p>
    <w:p w:rsidR="00226A1A" w:rsidRDefault="00C7446F" w:rsidP="00226A1A">
      <w:pPr>
        <w:pStyle w:val="NoSpacing"/>
        <w:tabs>
          <w:tab w:val="left" w:pos="720"/>
          <w:tab w:val="left" w:pos="1080"/>
        </w:tabs>
        <w:rPr>
          <w:sz w:val="24"/>
          <w:szCs w:val="24"/>
        </w:rPr>
      </w:pPr>
      <w:sdt>
        <w:sdtPr>
          <w:rPr>
            <w:sz w:val="24"/>
            <w:szCs w:val="24"/>
          </w:rPr>
          <w:id w:val="400959859"/>
          <w14:checkbox>
            <w14:checked w14:val="0"/>
            <w14:checkedState w14:val="2612" w14:font="MS Gothic"/>
            <w14:uncheckedState w14:val="2610" w14:font="MS Gothic"/>
          </w14:checkbox>
        </w:sdtPr>
        <w:sdtEndPr/>
        <w:sdtContent>
          <w:r w:rsidR="00226A1A">
            <w:rPr>
              <w:rFonts w:ascii="MS Gothic" w:eastAsia="MS Gothic" w:hAnsi="MS Gothic" w:hint="eastAsia"/>
              <w:sz w:val="24"/>
              <w:szCs w:val="24"/>
            </w:rPr>
            <w:t>☐</w:t>
          </w:r>
        </w:sdtContent>
      </w:sdt>
      <w:r w:rsidR="00226A1A">
        <w:rPr>
          <w:sz w:val="24"/>
          <w:szCs w:val="24"/>
        </w:rPr>
        <w:tab/>
        <w:t>1.</w:t>
      </w:r>
      <w:r w:rsidR="00226A1A">
        <w:rPr>
          <w:sz w:val="24"/>
          <w:szCs w:val="24"/>
        </w:rPr>
        <w:tab/>
        <w:t xml:space="preserve">The business can demonstrate that its training needs cannot be met through a </w:t>
      </w:r>
      <w:r w:rsidR="00226A1A">
        <w:rPr>
          <w:sz w:val="24"/>
          <w:szCs w:val="24"/>
        </w:rPr>
        <w:tab/>
      </w:r>
      <w:r w:rsidR="00226A1A">
        <w:rPr>
          <w:sz w:val="24"/>
          <w:szCs w:val="24"/>
        </w:rPr>
        <w:tab/>
      </w:r>
      <w:r w:rsidR="00226A1A">
        <w:rPr>
          <w:sz w:val="24"/>
          <w:szCs w:val="24"/>
        </w:rPr>
        <w:tab/>
        <w:t>traditional MN Job Skills Partnership grant.</w:t>
      </w:r>
    </w:p>
    <w:p w:rsidR="00226A1A" w:rsidRDefault="00226A1A" w:rsidP="00226A1A">
      <w:pPr>
        <w:pStyle w:val="NoSpacing"/>
        <w:tabs>
          <w:tab w:val="left" w:pos="720"/>
          <w:tab w:val="left" w:pos="1080"/>
        </w:tabs>
        <w:rPr>
          <w:sz w:val="24"/>
          <w:szCs w:val="24"/>
        </w:rPr>
      </w:pPr>
    </w:p>
    <w:p w:rsidR="00226A1A" w:rsidRDefault="00C7446F" w:rsidP="00226A1A">
      <w:pPr>
        <w:pStyle w:val="NoSpacing"/>
        <w:tabs>
          <w:tab w:val="left" w:pos="720"/>
          <w:tab w:val="left" w:pos="1080"/>
        </w:tabs>
        <w:rPr>
          <w:sz w:val="24"/>
          <w:szCs w:val="24"/>
        </w:rPr>
      </w:pPr>
      <w:sdt>
        <w:sdtPr>
          <w:rPr>
            <w:sz w:val="24"/>
            <w:szCs w:val="24"/>
          </w:rPr>
          <w:id w:val="-2139403135"/>
          <w14:checkbox>
            <w14:checked w14:val="0"/>
            <w14:checkedState w14:val="2612" w14:font="MS Gothic"/>
            <w14:uncheckedState w14:val="2610" w14:font="MS Gothic"/>
          </w14:checkbox>
        </w:sdtPr>
        <w:sdtEndPr/>
        <w:sdtContent>
          <w:r w:rsidR="00226A1A">
            <w:rPr>
              <w:rFonts w:ascii="MS Gothic" w:eastAsia="MS Gothic" w:hAnsi="MS Gothic" w:hint="eastAsia"/>
              <w:sz w:val="24"/>
              <w:szCs w:val="24"/>
            </w:rPr>
            <w:t>☐</w:t>
          </w:r>
        </w:sdtContent>
      </w:sdt>
      <w:r w:rsidR="00226A1A">
        <w:rPr>
          <w:sz w:val="24"/>
          <w:szCs w:val="24"/>
        </w:rPr>
        <w:tab/>
        <w:t>2.</w:t>
      </w:r>
      <w:r w:rsidR="00226A1A">
        <w:rPr>
          <w:sz w:val="24"/>
          <w:szCs w:val="24"/>
        </w:rPr>
        <w:tab/>
        <w:t xml:space="preserve">The training is in an eligible topic area as outlined on page </w:t>
      </w:r>
      <w:r w:rsidR="00B829E0">
        <w:rPr>
          <w:sz w:val="24"/>
          <w:szCs w:val="24"/>
        </w:rPr>
        <w:t>2</w:t>
      </w:r>
      <w:r w:rsidR="00226A1A">
        <w:rPr>
          <w:sz w:val="24"/>
          <w:szCs w:val="24"/>
        </w:rPr>
        <w:t>.</w:t>
      </w:r>
    </w:p>
    <w:p w:rsidR="00226A1A" w:rsidRDefault="00226A1A" w:rsidP="00226A1A">
      <w:pPr>
        <w:pStyle w:val="NoSpacing"/>
        <w:tabs>
          <w:tab w:val="left" w:pos="720"/>
          <w:tab w:val="left" w:pos="1080"/>
        </w:tabs>
        <w:rPr>
          <w:sz w:val="24"/>
          <w:szCs w:val="24"/>
        </w:rPr>
      </w:pPr>
    </w:p>
    <w:p w:rsidR="00226A1A" w:rsidRDefault="00C7446F" w:rsidP="00226A1A">
      <w:pPr>
        <w:pStyle w:val="NoSpacing"/>
        <w:tabs>
          <w:tab w:val="left" w:pos="720"/>
          <w:tab w:val="left" w:pos="1080"/>
        </w:tabs>
        <w:rPr>
          <w:sz w:val="24"/>
          <w:szCs w:val="24"/>
        </w:rPr>
      </w:pPr>
      <w:sdt>
        <w:sdtPr>
          <w:rPr>
            <w:sz w:val="24"/>
            <w:szCs w:val="24"/>
          </w:rPr>
          <w:id w:val="-1894491998"/>
          <w14:checkbox>
            <w14:checked w14:val="0"/>
            <w14:checkedState w14:val="2612" w14:font="MS Gothic"/>
            <w14:uncheckedState w14:val="2610" w14:font="MS Gothic"/>
          </w14:checkbox>
        </w:sdtPr>
        <w:sdtEndPr/>
        <w:sdtContent>
          <w:r w:rsidR="00226A1A">
            <w:rPr>
              <w:rFonts w:ascii="MS Gothic" w:eastAsia="MS Gothic" w:hAnsi="MS Gothic" w:hint="eastAsia"/>
              <w:sz w:val="24"/>
              <w:szCs w:val="24"/>
            </w:rPr>
            <w:t>☐</w:t>
          </w:r>
        </w:sdtContent>
      </w:sdt>
      <w:r w:rsidR="00226A1A">
        <w:rPr>
          <w:sz w:val="24"/>
          <w:szCs w:val="24"/>
        </w:rPr>
        <w:tab/>
        <w:t>3.</w:t>
      </w:r>
      <w:r w:rsidR="00226A1A">
        <w:rPr>
          <w:sz w:val="24"/>
          <w:szCs w:val="24"/>
        </w:rPr>
        <w:tab/>
        <w:t xml:space="preserve">The business will match the grant with cash or in-kind contributions at the required </w:t>
      </w:r>
      <w:r w:rsidR="00226A1A">
        <w:rPr>
          <w:sz w:val="24"/>
          <w:szCs w:val="24"/>
        </w:rPr>
        <w:tab/>
      </w:r>
      <w:r w:rsidR="00226A1A">
        <w:rPr>
          <w:sz w:val="24"/>
          <w:szCs w:val="24"/>
        </w:rPr>
        <w:tab/>
      </w:r>
      <w:r w:rsidR="00226A1A">
        <w:rPr>
          <w:sz w:val="24"/>
          <w:szCs w:val="24"/>
        </w:rPr>
        <w:tab/>
        <w:t xml:space="preserve">level based on business size as outlined on page </w:t>
      </w:r>
      <w:r w:rsidR="00B829E0">
        <w:rPr>
          <w:sz w:val="24"/>
          <w:szCs w:val="24"/>
        </w:rPr>
        <w:t>2</w:t>
      </w:r>
      <w:r w:rsidR="00226A1A">
        <w:rPr>
          <w:sz w:val="24"/>
          <w:szCs w:val="24"/>
        </w:rPr>
        <w:t>.</w:t>
      </w:r>
    </w:p>
    <w:p w:rsidR="00226A1A" w:rsidRDefault="00226A1A" w:rsidP="00226A1A">
      <w:pPr>
        <w:pStyle w:val="NoSpacing"/>
        <w:tabs>
          <w:tab w:val="left" w:pos="720"/>
          <w:tab w:val="left" w:pos="1080"/>
        </w:tabs>
        <w:rPr>
          <w:sz w:val="24"/>
          <w:szCs w:val="24"/>
        </w:rPr>
      </w:pPr>
    </w:p>
    <w:p w:rsidR="00226A1A" w:rsidRDefault="00C7446F" w:rsidP="00226A1A">
      <w:pPr>
        <w:pStyle w:val="NoSpacing"/>
        <w:tabs>
          <w:tab w:val="left" w:pos="720"/>
          <w:tab w:val="left" w:pos="1080"/>
        </w:tabs>
        <w:rPr>
          <w:sz w:val="24"/>
          <w:szCs w:val="24"/>
        </w:rPr>
      </w:pPr>
      <w:sdt>
        <w:sdtPr>
          <w:rPr>
            <w:sz w:val="24"/>
            <w:szCs w:val="24"/>
          </w:rPr>
          <w:id w:val="1542319909"/>
          <w14:checkbox>
            <w14:checked w14:val="0"/>
            <w14:checkedState w14:val="2612" w14:font="MS Gothic"/>
            <w14:uncheckedState w14:val="2610" w14:font="MS Gothic"/>
          </w14:checkbox>
        </w:sdtPr>
        <w:sdtEndPr/>
        <w:sdtContent>
          <w:r w:rsidR="00226A1A">
            <w:rPr>
              <w:rFonts w:ascii="MS Gothic" w:eastAsia="MS Gothic" w:hAnsi="MS Gothic" w:hint="eastAsia"/>
              <w:sz w:val="24"/>
              <w:szCs w:val="24"/>
            </w:rPr>
            <w:t>☐</w:t>
          </w:r>
        </w:sdtContent>
      </w:sdt>
      <w:r w:rsidR="00226A1A">
        <w:rPr>
          <w:sz w:val="24"/>
          <w:szCs w:val="24"/>
        </w:rPr>
        <w:tab/>
        <w:t>4.</w:t>
      </w:r>
      <w:r w:rsidR="00226A1A">
        <w:rPr>
          <w:sz w:val="24"/>
          <w:szCs w:val="24"/>
        </w:rPr>
        <w:tab/>
        <w:t>Grant funded training activities will be completed within 18 months of award</w:t>
      </w:r>
    </w:p>
    <w:p w:rsidR="00226A1A" w:rsidRDefault="00226A1A" w:rsidP="00226A1A">
      <w:pPr>
        <w:pStyle w:val="NoSpacing"/>
        <w:tabs>
          <w:tab w:val="left" w:pos="720"/>
          <w:tab w:val="left" w:pos="1080"/>
        </w:tabs>
        <w:rPr>
          <w:sz w:val="24"/>
          <w:szCs w:val="24"/>
        </w:rPr>
      </w:pPr>
    </w:p>
    <w:p w:rsidR="00226A1A" w:rsidRDefault="00C7446F" w:rsidP="00226A1A">
      <w:pPr>
        <w:pStyle w:val="NoSpacing"/>
        <w:tabs>
          <w:tab w:val="left" w:pos="720"/>
          <w:tab w:val="left" w:pos="1080"/>
        </w:tabs>
        <w:rPr>
          <w:sz w:val="24"/>
          <w:szCs w:val="24"/>
        </w:rPr>
      </w:pPr>
      <w:sdt>
        <w:sdtPr>
          <w:rPr>
            <w:sz w:val="24"/>
            <w:szCs w:val="24"/>
          </w:rPr>
          <w:id w:val="1153488967"/>
          <w14:checkbox>
            <w14:checked w14:val="0"/>
            <w14:checkedState w14:val="2612" w14:font="MS Gothic"/>
            <w14:uncheckedState w14:val="2610" w14:font="MS Gothic"/>
          </w14:checkbox>
        </w:sdtPr>
        <w:sdtEndPr/>
        <w:sdtContent>
          <w:r w:rsidR="00226A1A">
            <w:rPr>
              <w:rFonts w:ascii="MS Gothic" w:eastAsia="MS Gothic" w:hAnsi="MS Gothic" w:hint="eastAsia"/>
              <w:sz w:val="24"/>
              <w:szCs w:val="24"/>
            </w:rPr>
            <w:t>☐</w:t>
          </w:r>
        </w:sdtContent>
      </w:sdt>
      <w:r w:rsidR="00226A1A">
        <w:rPr>
          <w:sz w:val="24"/>
          <w:szCs w:val="24"/>
        </w:rPr>
        <w:tab/>
        <w:t>5.</w:t>
      </w:r>
      <w:r w:rsidR="00226A1A">
        <w:rPr>
          <w:sz w:val="24"/>
          <w:szCs w:val="24"/>
        </w:rPr>
        <w:tab/>
        <w:t xml:space="preserve">Application will be submitted no later than November </w:t>
      </w:r>
      <w:r w:rsidR="00703DCA">
        <w:rPr>
          <w:sz w:val="24"/>
          <w:szCs w:val="24"/>
        </w:rPr>
        <w:t>14</w:t>
      </w:r>
      <w:r w:rsidR="00226A1A">
        <w:rPr>
          <w:sz w:val="24"/>
          <w:szCs w:val="24"/>
        </w:rPr>
        <w:t>, 2014.</w:t>
      </w:r>
    </w:p>
    <w:p w:rsidR="00226A1A" w:rsidRDefault="00226A1A">
      <w:pPr>
        <w:rPr>
          <w:b/>
          <w:sz w:val="28"/>
          <w:szCs w:val="28"/>
        </w:rPr>
      </w:pPr>
      <w:r>
        <w:rPr>
          <w:b/>
          <w:sz w:val="28"/>
          <w:szCs w:val="28"/>
        </w:rPr>
        <w:br w:type="page"/>
      </w:r>
    </w:p>
    <w:p w:rsidR="002335AC" w:rsidRDefault="00557C52" w:rsidP="003B1E7C">
      <w:pPr>
        <w:pStyle w:val="NoSpacing"/>
        <w:jc w:val="center"/>
        <w:rPr>
          <w:b/>
          <w:sz w:val="28"/>
          <w:szCs w:val="28"/>
        </w:rPr>
      </w:pPr>
      <w:r>
        <w:rPr>
          <w:b/>
          <w:sz w:val="28"/>
          <w:szCs w:val="28"/>
        </w:rPr>
        <w:lastRenderedPageBreak/>
        <w:t>JOB</w:t>
      </w:r>
      <w:r w:rsidR="003B1E7C" w:rsidRPr="003B1E7C">
        <w:rPr>
          <w:b/>
          <w:sz w:val="28"/>
          <w:szCs w:val="28"/>
        </w:rPr>
        <w:t xml:space="preserve"> TRAINING INCENTIVE PILOT PROGRAM APPLICATION</w:t>
      </w:r>
    </w:p>
    <w:p w:rsidR="00C972BB" w:rsidRDefault="00C972BB" w:rsidP="003B1E7C">
      <w:pPr>
        <w:pStyle w:val="NoSpacing"/>
        <w:jc w:val="center"/>
        <w:rPr>
          <w:b/>
          <w:sz w:val="28"/>
          <w:szCs w:val="28"/>
        </w:rPr>
      </w:pPr>
    </w:p>
    <w:p w:rsidR="003B1E7C" w:rsidRPr="00C972BB" w:rsidRDefault="00C972BB" w:rsidP="003B1E7C">
      <w:pPr>
        <w:pStyle w:val="NoSpacing"/>
        <w:jc w:val="center"/>
        <w:rPr>
          <w:b/>
          <w:sz w:val="24"/>
          <w:szCs w:val="24"/>
        </w:rPr>
      </w:pPr>
      <w:r w:rsidRPr="00C972BB">
        <w:rPr>
          <w:b/>
          <w:sz w:val="24"/>
          <w:szCs w:val="24"/>
        </w:rPr>
        <w:t>Section 1. Business Applicant Information</w:t>
      </w:r>
    </w:p>
    <w:p w:rsidR="00C972BB" w:rsidRDefault="00C972BB" w:rsidP="003B1E7C">
      <w:pPr>
        <w:pStyle w:val="NoSpacing"/>
        <w:jc w:val="center"/>
        <w:rPr>
          <w:b/>
          <w:sz w:val="28"/>
          <w:szCs w:val="28"/>
        </w:rPr>
      </w:pPr>
    </w:p>
    <w:tbl>
      <w:tblPr>
        <w:tblStyle w:val="TableGrid"/>
        <w:tblW w:w="0" w:type="auto"/>
        <w:tblLook w:val="04A0" w:firstRow="1" w:lastRow="0" w:firstColumn="1" w:lastColumn="0" w:noHBand="0" w:noVBand="1"/>
      </w:tblPr>
      <w:tblGrid>
        <w:gridCol w:w="4878"/>
        <w:gridCol w:w="5382"/>
      </w:tblGrid>
      <w:tr w:rsidR="003B1E7C" w:rsidRPr="000A1A03" w:rsidTr="0058758D">
        <w:tc>
          <w:tcPr>
            <w:tcW w:w="4878" w:type="dxa"/>
          </w:tcPr>
          <w:p w:rsidR="003B1E7C" w:rsidRPr="000A1A03" w:rsidRDefault="003B1E7C" w:rsidP="003B1E7C">
            <w:pPr>
              <w:pStyle w:val="NoSpacing"/>
            </w:pPr>
            <w:r w:rsidRPr="000A1A03">
              <w:t>Business:</w:t>
            </w:r>
          </w:p>
        </w:tc>
        <w:tc>
          <w:tcPr>
            <w:tcW w:w="5382" w:type="dxa"/>
          </w:tcPr>
          <w:p w:rsidR="003B1E7C" w:rsidRPr="000A1A03" w:rsidRDefault="003B1E7C" w:rsidP="003B1E7C">
            <w:pPr>
              <w:pStyle w:val="NoSpacing"/>
            </w:pPr>
            <w:r w:rsidRPr="000A1A03">
              <w:t>Business Legal Name:</w:t>
            </w:r>
          </w:p>
        </w:tc>
      </w:tr>
      <w:tr w:rsidR="003B1E7C" w:rsidRPr="000A1A03" w:rsidTr="0058758D">
        <w:tc>
          <w:tcPr>
            <w:tcW w:w="4878" w:type="dxa"/>
            <w:shd w:val="clear" w:color="auto" w:fill="B6DDE8" w:themeFill="accent5" w:themeFillTint="66"/>
          </w:tcPr>
          <w:p w:rsidR="003B1E7C" w:rsidRPr="000A1A03" w:rsidRDefault="003B1E7C" w:rsidP="003B1E7C">
            <w:pPr>
              <w:pStyle w:val="NoSpacing"/>
            </w:pPr>
          </w:p>
        </w:tc>
        <w:tc>
          <w:tcPr>
            <w:tcW w:w="5382" w:type="dxa"/>
            <w:shd w:val="clear" w:color="auto" w:fill="B6DDE8" w:themeFill="accent5" w:themeFillTint="66"/>
          </w:tcPr>
          <w:p w:rsidR="003B1E7C" w:rsidRPr="000A1A03" w:rsidRDefault="003B1E7C" w:rsidP="003B1E7C">
            <w:pPr>
              <w:pStyle w:val="NoSpacing"/>
            </w:pPr>
          </w:p>
        </w:tc>
      </w:tr>
      <w:tr w:rsidR="003B1E7C" w:rsidRPr="000A1A03" w:rsidTr="0058758D">
        <w:tc>
          <w:tcPr>
            <w:tcW w:w="4878" w:type="dxa"/>
          </w:tcPr>
          <w:p w:rsidR="003B1E7C" w:rsidRPr="000A1A03" w:rsidRDefault="003B1E7C" w:rsidP="003B1E7C">
            <w:pPr>
              <w:pStyle w:val="NoSpacing"/>
            </w:pPr>
            <w:r w:rsidRPr="000A1A03">
              <w:t>Mailing Address:</w:t>
            </w:r>
          </w:p>
        </w:tc>
        <w:tc>
          <w:tcPr>
            <w:tcW w:w="5382" w:type="dxa"/>
          </w:tcPr>
          <w:p w:rsidR="003B1E7C" w:rsidRPr="000A1A03" w:rsidRDefault="003B1E7C" w:rsidP="003B1E7C">
            <w:pPr>
              <w:pStyle w:val="NoSpacing"/>
            </w:pPr>
            <w:r w:rsidRPr="000A1A03">
              <w:t>City/State/Zip:</w:t>
            </w:r>
          </w:p>
        </w:tc>
      </w:tr>
      <w:tr w:rsidR="003B1E7C" w:rsidRPr="000A1A03" w:rsidTr="0058758D">
        <w:tc>
          <w:tcPr>
            <w:tcW w:w="4878" w:type="dxa"/>
            <w:shd w:val="clear" w:color="auto" w:fill="B6DDE8" w:themeFill="accent5" w:themeFillTint="66"/>
          </w:tcPr>
          <w:p w:rsidR="003B1E7C" w:rsidRPr="000A1A03" w:rsidRDefault="003B1E7C" w:rsidP="003B1E7C">
            <w:pPr>
              <w:pStyle w:val="NoSpacing"/>
            </w:pPr>
          </w:p>
        </w:tc>
        <w:tc>
          <w:tcPr>
            <w:tcW w:w="5382" w:type="dxa"/>
            <w:shd w:val="clear" w:color="auto" w:fill="B6DDE8" w:themeFill="accent5" w:themeFillTint="66"/>
          </w:tcPr>
          <w:p w:rsidR="003B1E7C" w:rsidRPr="000A1A03" w:rsidRDefault="003B1E7C" w:rsidP="003B1E7C">
            <w:pPr>
              <w:pStyle w:val="NoSpacing"/>
            </w:pPr>
          </w:p>
        </w:tc>
      </w:tr>
      <w:tr w:rsidR="003B1E7C" w:rsidRPr="000A1A03" w:rsidTr="0058758D">
        <w:tc>
          <w:tcPr>
            <w:tcW w:w="4878" w:type="dxa"/>
          </w:tcPr>
          <w:p w:rsidR="003B1E7C" w:rsidRPr="000A1A03" w:rsidRDefault="003B1E7C" w:rsidP="003B1E7C">
            <w:pPr>
              <w:pStyle w:val="NoSpacing"/>
            </w:pPr>
            <w:r w:rsidRPr="000A1A03">
              <w:t>Street Address for Project (if different):</w:t>
            </w:r>
          </w:p>
        </w:tc>
        <w:tc>
          <w:tcPr>
            <w:tcW w:w="5382" w:type="dxa"/>
          </w:tcPr>
          <w:p w:rsidR="003B1E7C" w:rsidRPr="000A1A03" w:rsidRDefault="003B1E7C" w:rsidP="003B1E7C">
            <w:pPr>
              <w:pStyle w:val="NoSpacing"/>
            </w:pPr>
            <w:r w:rsidRPr="000A1A03">
              <w:t>City/State/Zip for Project:</w:t>
            </w:r>
          </w:p>
        </w:tc>
      </w:tr>
      <w:tr w:rsidR="003B1E7C" w:rsidRPr="000A1A03" w:rsidTr="0058758D">
        <w:tc>
          <w:tcPr>
            <w:tcW w:w="4878" w:type="dxa"/>
            <w:shd w:val="clear" w:color="auto" w:fill="B6DDE8" w:themeFill="accent5" w:themeFillTint="66"/>
          </w:tcPr>
          <w:p w:rsidR="003B1E7C" w:rsidRPr="000A1A03" w:rsidRDefault="003B1E7C" w:rsidP="003B1E7C">
            <w:pPr>
              <w:pStyle w:val="NoSpacing"/>
            </w:pPr>
          </w:p>
        </w:tc>
        <w:tc>
          <w:tcPr>
            <w:tcW w:w="5382" w:type="dxa"/>
            <w:shd w:val="clear" w:color="auto" w:fill="B6DDE8" w:themeFill="accent5" w:themeFillTint="66"/>
          </w:tcPr>
          <w:p w:rsidR="003B1E7C" w:rsidRPr="000A1A03" w:rsidRDefault="003B1E7C" w:rsidP="003B1E7C">
            <w:pPr>
              <w:pStyle w:val="NoSpacing"/>
            </w:pPr>
          </w:p>
        </w:tc>
      </w:tr>
      <w:tr w:rsidR="003B1E7C" w:rsidRPr="000A1A03" w:rsidTr="0058758D">
        <w:tc>
          <w:tcPr>
            <w:tcW w:w="4878" w:type="dxa"/>
          </w:tcPr>
          <w:p w:rsidR="003B1E7C" w:rsidRPr="000A1A03" w:rsidRDefault="003B1E7C" w:rsidP="003B1E7C">
            <w:pPr>
              <w:pStyle w:val="NoSpacing"/>
            </w:pPr>
            <w:r w:rsidRPr="000A1A03">
              <w:t>Primary Business Contact and Title:</w:t>
            </w:r>
          </w:p>
        </w:tc>
        <w:tc>
          <w:tcPr>
            <w:tcW w:w="5382" w:type="dxa"/>
          </w:tcPr>
          <w:p w:rsidR="003B1E7C" w:rsidRPr="000A1A03" w:rsidRDefault="003B1E7C" w:rsidP="003B1E7C">
            <w:pPr>
              <w:pStyle w:val="NoSpacing"/>
            </w:pPr>
            <w:r w:rsidRPr="000A1A03">
              <w:t>E-mail:</w:t>
            </w:r>
          </w:p>
        </w:tc>
      </w:tr>
      <w:tr w:rsidR="003B1E7C" w:rsidRPr="000A1A03" w:rsidTr="0058758D">
        <w:tc>
          <w:tcPr>
            <w:tcW w:w="4878" w:type="dxa"/>
            <w:shd w:val="clear" w:color="auto" w:fill="B6DDE8" w:themeFill="accent5" w:themeFillTint="66"/>
          </w:tcPr>
          <w:p w:rsidR="003B1E7C" w:rsidRPr="000A1A03" w:rsidRDefault="003B1E7C" w:rsidP="003B1E7C">
            <w:pPr>
              <w:pStyle w:val="NoSpacing"/>
            </w:pPr>
          </w:p>
        </w:tc>
        <w:tc>
          <w:tcPr>
            <w:tcW w:w="5382" w:type="dxa"/>
            <w:shd w:val="clear" w:color="auto" w:fill="B6DDE8" w:themeFill="accent5" w:themeFillTint="66"/>
          </w:tcPr>
          <w:p w:rsidR="003B1E7C" w:rsidRPr="000A1A03" w:rsidRDefault="003B1E7C" w:rsidP="003B1E7C">
            <w:pPr>
              <w:pStyle w:val="NoSpacing"/>
            </w:pPr>
          </w:p>
        </w:tc>
      </w:tr>
      <w:tr w:rsidR="003B1E7C" w:rsidRPr="000A1A03" w:rsidTr="0058758D">
        <w:tc>
          <w:tcPr>
            <w:tcW w:w="4878" w:type="dxa"/>
          </w:tcPr>
          <w:p w:rsidR="003B1E7C" w:rsidRPr="000A1A03" w:rsidRDefault="003B1E7C" w:rsidP="003B1E7C">
            <w:pPr>
              <w:pStyle w:val="NoSpacing"/>
            </w:pPr>
            <w:r w:rsidRPr="000A1A03">
              <w:t>Website:</w:t>
            </w:r>
          </w:p>
        </w:tc>
        <w:tc>
          <w:tcPr>
            <w:tcW w:w="5382" w:type="dxa"/>
          </w:tcPr>
          <w:p w:rsidR="003B1E7C" w:rsidRPr="000A1A03" w:rsidRDefault="003B1E7C" w:rsidP="003B1E7C">
            <w:pPr>
              <w:pStyle w:val="NoSpacing"/>
            </w:pPr>
            <w:r w:rsidRPr="000A1A03">
              <w:t>Telephone:</w:t>
            </w:r>
          </w:p>
        </w:tc>
      </w:tr>
      <w:tr w:rsidR="003B1E7C" w:rsidRPr="000A1A03" w:rsidTr="0058758D">
        <w:tc>
          <w:tcPr>
            <w:tcW w:w="4878" w:type="dxa"/>
            <w:shd w:val="clear" w:color="auto" w:fill="B6DDE8" w:themeFill="accent5" w:themeFillTint="66"/>
          </w:tcPr>
          <w:p w:rsidR="003B1E7C" w:rsidRPr="000A1A03" w:rsidRDefault="003B1E7C" w:rsidP="003B1E7C">
            <w:pPr>
              <w:pStyle w:val="NoSpacing"/>
            </w:pPr>
          </w:p>
        </w:tc>
        <w:tc>
          <w:tcPr>
            <w:tcW w:w="5382" w:type="dxa"/>
            <w:shd w:val="clear" w:color="auto" w:fill="B6DDE8" w:themeFill="accent5" w:themeFillTint="66"/>
          </w:tcPr>
          <w:p w:rsidR="003B1E7C" w:rsidRPr="000A1A03" w:rsidRDefault="003B1E7C" w:rsidP="003B1E7C">
            <w:pPr>
              <w:pStyle w:val="NoSpacing"/>
            </w:pPr>
          </w:p>
        </w:tc>
      </w:tr>
      <w:tr w:rsidR="003B1E7C" w:rsidRPr="000A1A03" w:rsidTr="0058758D">
        <w:tc>
          <w:tcPr>
            <w:tcW w:w="4878" w:type="dxa"/>
          </w:tcPr>
          <w:p w:rsidR="003B1E7C" w:rsidRPr="000A1A03" w:rsidRDefault="003B1E7C" w:rsidP="003B1E7C">
            <w:pPr>
              <w:pStyle w:val="NoSpacing"/>
            </w:pPr>
            <w:r w:rsidRPr="000A1A03">
              <w:t>Minnesota Tax ID:</w:t>
            </w:r>
          </w:p>
        </w:tc>
        <w:tc>
          <w:tcPr>
            <w:tcW w:w="5382" w:type="dxa"/>
          </w:tcPr>
          <w:p w:rsidR="003B1E7C" w:rsidRPr="000A1A03" w:rsidRDefault="003B1E7C" w:rsidP="003B1E7C">
            <w:pPr>
              <w:pStyle w:val="NoSpacing"/>
            </w:pPr>
            <w:r w:rsidRPr="000A1A03">
              <w:t>FEIN:</w:t>
            </w:r>
          </w:p>
        </w:tc>
      </w:tr>
      <w:tr w:rsidR="003B1E7C" w:rsidRPr="000A1A03" w:rsidTr="0058758D">
        <w:tc>
          <w:tcPr>
            <w:tcW w:w="4878" w:type="dxa"/>
            <w:shd w:val="clear" w:color="auto" w:fill="B6DDE8" w:themeFill="accent5" w:themeFillTint="66"/>
          </w:tcPr>
          <w:p w:rsidR="003B1E7C" w:rsidRPr="000A1A03" w:rsidRDefault="003B1E7C" w:rsidP="003B1E7C">
            <w:pPr>
              <w:pStyle w:val="NoSpacing"/>
            </w:pPr>
          </w:p>
        </w:tc>
        <w:tc>
          <w:tcPr>
            <w:tcW w:w="5382" w:type="dxa"/>
            <w:shd w:val="clear" w:color="auto" w:fill="B6DDE8" w:themeFill="accent5" w:themeFillTint="66"/>
          </w:tcPr>
          <w:p w:rsidR="003B1E7C" w:rsidRPr="000A1A03" w:rsidRDefault="003B1E7C" w:rsidP="003B1E7C">
            <w:pPr>
              <w:pStyle w:val="NoSpacing"/>
            </w:pPr>
          </w:p>
        </w:tc>
      </w:tr>
      <w:tr w:rsidR="003B1E7C" w:rsidRPr="000A1A03" w:rsidTr="0058758D">
        <w:tc>
          <w:tcPr>
            <w:tcW w:w="4878" w:type="dxa"/>
          </w:tcPr>
          <w:p w:rsidR="003B1E7C" w:rsidRPr="000A1A03" w:rsidRDefault="003B1E7C" w:rsidP="003B1E7C">
            <w:pPr>
              <w:pStyle w:val="NoSpacing"/>
            </w:pPr>
            <w:r w:rsidRPr="000A1A03">
              <w:t>NAICS Code:</w:t>
            </w:r>
          </w:p>
        </w:tc>
        <w:tc>
          <w:tcPr>
            <w:tcW w:w="5382" w:type="dxa"/>
          </w:tcPr>
          <w:p w:rsidR="003B1E7C" w:rsidRPr="000A1A03" w:rsidRDefault="003B1E7C" w:rsidP="003B1E7C">
            <w:pPr>
              <w:pStyle w:val="NoSpacing"/>
            </w:pPr>
            <w:r w:rsidRPr="000A1A03">
              <w:t>Primary Business Activity for Proposed Project:</w:t>
            </w:r>
          </w:p>
        </w:tc>
      </w:tr>
      <w:tr w:rsidR="003B1E7C" w:rsidRPr="000A1A03" w:rsidTr="0058758D">
        <w:tc>
          <w:tcPr>
            <w:tcW w:w="4878" w:type="dxa"/>
            <w:shd w:val="clear" w:color="auto" w:fill="B6DDE8" w:themeFill="accent5" w:themeFillTint="66"/>
          </w:tcPr>
          <w:p w:rsidR="003B1E7C" w:rsidRPr="000A1A03" w:rsidRDefault="003B1E7C" w:rsidP="003B1E7C">
            <w:pPr>
              <w:pStyle w:val="NoSpacing"/>
            </w:pPr>
          </w:p>
        </w:tc>
        <w:tc>
          <w:tcPr>
            <w:tcW w:w="5382" w:type="dxa"/>
            <w:shd w:val="clear" w:color="auto" w:fill="B6DDE8" w:themeFill="accent5" w:themeFillTint="66"/>
          </w:tcPr>
          <w:p w:rsidR="003B1E7C" w:rsidRPr="000A1A03" w:rsidRDefault="003B1E7C" w:rsidP="003B1E7C">
            <w:pPr>
              <w:pStyle w:val="NoSpacing"/>
            </w:pPr>
          </w:p>
        </w:tc>
      </w:tr>
    </w:tbl>
    <w:tbl>
      <w:tblPr>
        <w:tblStyle w:val="TableGrid"/>
        <w:tblpPr w:leftFromText="180" w:rightFromText="180" w:vertAnchor="text" w:horzAnchor="margin" w:tblpY="292"/>
        <w:tblW w:w="0" w:type="auto"/>
        <w:tblLook w:val="04A0" w:firstRow="1" w:lastRow="0" w:firstColumn="1" w:lastColumn="0" w:noHBand="0" w:noVBand="1"/>
      </w:tblPr>
      <w:tblGrid>
        <w:gridCol w:w="1638"/>
        <w:gridCol w:w="8658"/>
      </w:tblGrid>
      <w:tr w:rsidR="00741259" w:rsidRPr="000A1A03" w:rsidTr="00741259">
        <w:tc>
          <w:tcPr>
            <w:tcW w:w="10296" w:type="dxa"/>
            <w:gridSpan w:val="2"/>
            <w:tcBorders>
              <w:bottom w:val="nil"/>
            </w:tcBorders>
          </w:tcPr>
          <w:p w:rsidR="00741259" w:rsidRPr="000A1A03" w:rsidRDefault="00741259" w:rsidP="00741259">
            <w:pPr>
              <w:pStyle w:val="NoSpacing"/>
            </w:pPr>
            <w:r w:rsidRPr="000A1A03">
              <w:t xml:space="preserve">Does the business have any outstanding local, state or federal tax liabilities?          </w:t>
            </w:r>
            <w:sdt>
              <w:sdtPr>
                <w:rPr>
                  <w:shd w:val="clear" w:color="auto" w:fill="B6DDE8" w:themeFill="accent5" w:themeFillTint="66"/>
                </w:rPr>
                <w:id w:val="-306014336"/>
                <w14:checkbox>
                  <w14:checked w14:val="0"/>
                  <w14:checkedState w14:val="2612" w14:font="MS Gothic"/>
                  <w14:uncheckedState w14:val="2610" w14:font="MS Gothic"/>
                </w14:checkbox>
              </w:sdtPr>
              <w:sdtEndPr/>
              <w:sdtContent>
                <w:r w:rsidRPr="000A1A03">
                  <w:rPr>
                    <w:rFonts w:ascii="MS Gothic" w:eastAsia="MS Gothic" w:hAnsi="MS Gothic" w:hint="eastAsia"/>
                    <w:shd w:val="clear" w:color="auto" w:fill="B6DDE8" w:themeFill="accent5" w:themeFillTint="66"/>
                  </w:rPr>
                  <w:t>☐</w:t>
                </w:r>
              </w:sdtContent>
            </w:sdt>
            <w:r w:rsidRPr="000A1A03">
              <w:t xml:space="preserve">Yes     </w:t>
            </w:r>
            <w:sdt>
              <w:sdtPr>
                <w:rPr>
                  <w:shd w:val="clear" w:color="auto" w:fill="B6DDE8" w:themeFill="accent5" w:themeFillTint="66"/>
                </w:rPr>
                <w:id w:val="1801344545"/>
                <w14:checkbox>
                  <w14:checked w14:val="0"/>
                  <w14:checkedState w14:val="2612" w14:font="MS Gothic"/>
                  <w14:uncheckedState w14:val="2610" w14:font="MS Gothic"/>
                </w14:checkbox>
              </w:sdtPr>
              <w:sdtEndPr/>
              <w:sdtContent>
                <w:r w:rsidRPr="000A1A03">
                  <w:rPr>
                    <w:rFonts w:ascii="MS Gothic" w:eastAsia="MS Gothic" w:hAnsi="MS Gothic" w:hint="eastAsia"/>
                    <w:shd w:val="clear" w:color="auto" w:fill="B6DDE8" w:themeFill="accent5" w:themeFillTint="66"/>
                  </w:rPr>
                  <w:t>☐</w:t>
                </w:r>
              </w:sdtContent>
            </w:sdt>
            <w:r w:rsidRPr="000A1A03">
              <w:t>No</w:t>
            </w:r>
          </w:p>
        </w:tc>
      </w:tr>
      <w:tr w:rsidR="00741259" w:rsidRPr="000A1A03" w:rsidTr="00741259">
        <w:tc>
          <w:tcPr>
            <w:tcW w:w="1638" w:type="dxa"/>
            <w:tcBorders>
              <w:top w:val="nil"/>
              <w:bottom w:val="single" w:sz="4" w:space="0" w:color="auto"/>
              <w:right w:val="nil"/>
            </w:tcBorders>
          </w:tcPr>
          <w:p w:rsidR="00741259" w:rsidRPr="000A1A03" w:rsidRDefault="00741259" w:rsidP="00741259">
            <w:pPr>
              <w:pStyle w:val="NoSpacing"/>
            </w:pPr>
            <w:r w:rsidRPr="000A1A03">
              <w:t>If yes, describe:</w:t>
            </w:r>
          </w:p>
        </w:tc>
        <w:tc>
          <w:tcPr>
            <w:tcW w:w="8658" w:type="dxa"/>
            <w:tcBorders>
              <w:top w:val="nil"/>
              <w:left w:val="nil"/>
              <w:bottom w:val="single" w:sz="4" w:space="0" w:color="auto"/>
            </w:tcBorders>
            <w:shd w:val="clear" w:color="auto" w:fill="B6DDE8" w:themeFill="accent5" w:themeFillTint="66"/>
          </w:tcPr>
          <w:p w:rsidR="00741259" w:rsidRPr="000A1A03" w:rsidRDefault="00741259" w:rsidP="00741259">
            <w:pPr>
              <w:pStyle w:val="NoSpacing"/>
            </w:pPr>
          </w:p>
        </w:tc>
      </w:tr>
      <w:tr w:rsidR="00741259" w:rsidRPr="000A1A03" w:rsidTr="00741259">
        <w:tc>
          <w:tcPr>
            <w:tcW w:w="10296" w:type="dxa"/>
            <w:gridSpan w:val="2"/>
            <w:tcBorders>
              <w:bottom w:val="nil"/>
            </w:tcBorders>
          </w:tcPr>
          <w:p w:rsidR="00741259" w:rsidRPr="000A1A03" w:rsidRDefault="00741259" w:rsidP="00741259">
            <w:pPr>
              <w:pStyle w:val="NoSpacing"/>
            </w:pPr>
            <w:r w:rsidRPr="000A1A03">
              <w:t xml:space="preserve">Are there current or unsatisfied judgments or injunctions against the business or owners?          </w:t>
            </w:r>
            <w:sdt>
              <w:sdtPr>
                <w:rPr>
                  <w:shd w:val="clear" w:color="auto" w:fill="B6DDE8" w:themeFill="accent5" w:themeFillTint="66"/>
                </w:rPr>
                <w:id w:val="-1771618701"/>
                <w14:checkbox>
                  <w14:checked w14:val="0"/>
                  <w14:checkedState w14:val="2612" w14:font="MS Gothic"/>
                  <w14:uncheckedState w14:val="2610" w14:font="MS Gothic"/>
                </w14:checkbox>
              </w:sdtPr>
              <w:sdtEndPr/>
              <w:sdtContent>
                <w:r w:rsidRPr="000A1A03">
                  <w:rPr>
                    <w:rFonts w:ascii="MS Gothic" w:eastAsia="MS Gothic" w:hAnsi="MS Gothic" w:hint="eastAsia"/>
                    <w:shd w:val="clear" w:color="auto" w:fill="B6DDE8" w:themeFill="accent5" w:themeFillTint="66"/>
                  </w:rPr>
                  <w:t>☐</w:t>
                </w:r>
              </w:sdtContent>
            </w:sdt>
            <w:r w:rsidRPr="000A1A03">
              <w:t xml:space="preserve">Yes     </w:t>
            </w:r>
            <w:sdt>
              <w:sdtPr>
                <w:rPr>
                  <w:shd w:val="clear" w:color="auto" w:fill="B6DDE8" w:themeFill="accent5" w:themeFillTint="66"/>
                </w:rPr>
                <w:id w:val="328794067"/>
                <w14:checkbox>
                  <w14:checked w14:val="0"/>
                  <w14:checkedState w14:val="2612" w14:font="MS Gothic"/>
                  <w14:uncheckedState w14:val="2610" w14:font="MS Gothic"/>
                </w14:checkbox>
              </w:sdtPr>
              <w:sdtEndPr/>
              <w:sdtContent>
                <w:r w:rsidRPr="000A1A03">
                  <w:rPr>
                    <w:rFonts w:ascii="MS Gothic" w:eastAsia="MS Gothic" w:hAnsi="MS Gothic" w:hint="eastAsia"/>
                    <w:shd w:val="clear" w:color="auto" w:fill="B6DDE8" w:themeFill="accent5" w:themeFillTint="66"/>
                  </w:rPr>
                  <w:t>☐</w:t>
                </w:r>
              </w:sdtContent>
            </w:sdt>
            <w:r w:rsidRPr="000A1A03">
              <w:t>No</w:t>
            </w:r>
          </w:p>
        </w:tc>
      </w:tr>
      <w:tr w:rsidR="00741259" w:rsidRPr="000A1A03" w:rsidTr="00741259">
        <w:tc>
          <w:tcPr>
            <w:tcW w:w="1638" w:type="dxa"/>
            <w:tcBorders>
              <w:top w:val="nil"/>
              <w:right w:val="nil"/>
            </w:tcBorders>
          </w:tcPr>
          <w:p w:rsidR="00741259" w:rsidRPr="000A1A03" w:rsidRDefault="00741259" w:rsidP="00741259">
            <w:pPr>
              <w:pStyle w:val="NoSpacing"/>
            </w:pPr>
            <w:r>
              <w:t>If yes, describe:</w:t>
            </w:r>
          </w:p>
        </w:tc>
        <w:tc>
          <w:tcPr>
            <w:tcW w:w="8658" w:type="dxa"/>
            <w:tcBorders>
              <w:top w:val="nil"/>
              <w:left w:val="nil"/>
            </w:tcBorders>
            <w:shd w:val="clear" w:color="auto" w:fill="B6DDE8" w:themeFill="accent5" w:themeFillTint="66"/>
          </w:tcPr>
          <w:p w:rsidR="00741259" w:rsidRPr="000A1A03" w:rsidRDefault="00741259" w:rsidP="00741259">
            <w:pPr>
              <w:pStyle w:val="NoSpacing"/>
            </w:pPr>
          </w:p>
        </w:tc>
      </w:tr>
      <w:tr w:rsidR="00741259" w:rsidRPr="000A1A03" w:rsidTr="00741259">
        <w:tc>
          <w:tcPr>
            <w:tcW w:w="10296" w:type="dxa"/>
            <w:gridSpan w:val="2"/>
          </w:tcPr>
          <w:p w:rsidR="00741259" w:rsidRDefault="00741259" w:rsidP="00741259">
            <w:pPr>
              <w:pStyle w:val="NoSpacing"/>
            </w:pPr>
            <w:r>
              <w:t>Is there current or pending litigation involving the business?</w:t>
            </w:r>
            <w:r w:rsidRPr="000A1A03">
              <w:t xml:space="preserve">       </w:t>
            </w:r>
            <w:sdt>
              <w:sdtPr>
                <w:rPr>
                  <w:shd w:val="clear" w:color="auto" w:fill="B6DDE8" w:themeFill="accent5" w:themeFillTint="66"/>
                </w:rPr>
                <w:id w:val="-1252500323"/>
                <w14:checkbox>
                  <w14:checked w14:val="0"/>
                  <w14:checkedState w14:val="2612" w14:font="MS Gothic"/>
                  <w14:uncheckedState w14:val="2610" w14:font="MS Gothic"/>
                </w14:checkbox>
              </w:sdtPr>
              <w:sdtEndPr/>
              <w:sdtContent>
                <w:r w:rsidRPr="000A1A03">
                  <w:rPr>
                    <w:rFonts w:ascii="MS Gothic" w:eastAsia="MS Gothic" w:hAnsi="MS Gothic" w:hint="eastAsia"/>
                    <w:shd w:val="clear" w:color="auto" w:fill="B6DDE8" w:themeFill="accent5" w:themeFillTint="66"/>
                  </w:rPr>
                  <w:t>☐</w:t>
                </w:r>
              </w:sdtContent>
            </w:sdt>
            <w:r w:rsidRPr="000A1A03">
              <w:t xml:space="preserve">Yes     </w:t>
            </w:r>
            <w:sdt>
              <w:sdtPr>
                <w:rPr>
                  <w:shd w:val="clear" w:color="auto" w:fill="B6DDE8" w:themeFill="accent5" w:themeFillTint="66"/>
                </w:rPr>
                <w:id w:val="1201510136"/>
                <w14:checkbox>
                  <w14:checked w14:val="0"/>
                  <w14:checkedState w14:val="2612" w14:font="MS Gothic"/>
                  <w14:uncheckedState w14:val="2610" w14:font="MS Gothic"/>
                </w14:checkbox>
              </w:sdtPr>
              <w:sdtEndPr/>
              <w:sdtContent>
                <w:r w:rsidRPr="000A1A03">
                  <w:rPr>
                    <w:rFonts w:ascii="MS Gothic" w:eastAsia="MS Gothic" w:hAnsi="MS Gothic" w:hint="eastAsia"/>
                    <w:shd w:val="clear" w:color="auto" w:fill="B6DDE8" w:themeFill="accent5" w:themeFillTint="66"/>
                  </w:rPr>
                  <w:t>☐</w:t>
                </w:r>
              </w:sdtContent>
            </w:sdt>
            <w:r w:rsidRPr="000A1A03">
              <w:t>No</w:t>
            </w:r>
            <w:r>
              <w:t xml:space="preserve"> </w:t>
            </w:r>
          </w:p>
          <w:p w:rsidR="00741259" w:rsidRPr="000A1A03" w:rsidRDefault="00741259" w:rsidP="00741259">
            <w:pPr>
              <w:pStyle w:val="NoSpacing"/>
            </w:pPr>
            <w:r>
              <w:t>If yes, attach summary and disposition.</w:t>
            </w:r>
          </w:p>
        </w:tc>
      </w:tr>
      <w:tr w:rsidR="00741259" w:rsidRPr="000A1A03" w:rsidTr="00741259">
        <w:tc>
          <w:tcPr>
            <w:tcW w:w="10296" w:type="dxa"/>
            <w:gridSpan w:val="2"/>
          </w:tcPr>
          <w:p w:rsidR="00741259" w:rsidRDefault="00741259" w:rsidP="00741259">
            <w:pPr>
              <w:pStyle w:val="NoSpacing"/>
            </w:pPr>
            <w:r>
              <w:t>Within the past five years, has there been any violation(s), citation(s), or complaint(s) of discrimination filed against the company in a state or federal court or before any state, federal or local government agency?</w:t>
            </w:r>
          </w:p>
          <w:p w:rsidR="00741259" w:rsidRPr="000A1A03" w:rsidRDefault="00C7446F" w:rsidP="00741259">
            <w:pPr>
              <w:pStyle w:val="NoSpacing"/>
            </w:pPr>
            <w:sdt>
              <w:sdtPr>
                <w:rPr>
                  <w:shd w:val="clear" w:color="auto" w:fill="B6DDE8" w:themeFill="accent5" w:themeFillTint="66"/>
                </w:rPr>
                <w:id w:val="1351221963"/>
                <w14:checkbox>
                  <w14:checked w14:val="0"/>
                  <w14:checkedState w14:val="2612" w14:font="MS Gothic"/>
                  <w14:uncheckedState w14:val="2610" w14:font="MS Gothic"/>
                </w14:checkbox>
              </w:sdtPr>
              <w:sdtEndPr/>
              <w:sdtContent>
                <w:r w:rsidR="00741259" w:rsidRPr="000A1A03">
                  <w:rPr>
                    <w:rFonts w:ascii="MS Gothic" w:eastAsia="MS Gothic" w:hAnsi="MS Gothic" w:hint="eastAsia"/>
                    <w:shd w:val="clear" w:color="auto" w:fill="B6DDE8" w:themeFill="accent5" w:themeFillTint="66"/>
                  </w:rPr>
                  <w:t>☐</w:t>
                </w:r>
              </w:sdtContent>
            </w:sdt>
            <w:r w:rsidR="00741259" w:rsidRPr="000A1A03">
              <w:t xml:space="preserve">Yes     </w:t>
            </w:r>
            <w:sdt>
              <w:sdtPr>
                <w:rPr>
                  <w:shd w:val="clear" w:color="auto" w:fill="B6DDE8" w:themeFill="accent5" w:themeFillTint="66"/>
                </w:rPr>
                <w:id w:val="-2112045599"/>
                <w14:checkbox>
                  <w14:checked w14:val="0"/>
                  <w14:checkedState w14:val="2612" w14:font="MS Gothic"/>
                  <w14:uncheckedState w14:val="2610" w14:font="MS Gothic"/>
                </w14:checkbox>
              </w:sdtPr>
              <w:sdtEndPr/>
              <w:sdtContent>
                <w:r w:rsidR="00741259" w:rsidRPr="000A1A03">
                  <w:rPr>
                    <w:rFonts w:ascii="MS Gothic" w:eastAsia="MS Gothic" w:hAnsi="MS Gothic" w:hint="eastAsia"/>
                    <w:shd w:val="clear" w:color="auto" w:fill="B6DDE8" w:themeFill="accent5" w:themeFillTint="66"/>
                  </w:rPr>
                  <w:t>☐</w:t>
                </w:r>
              </w:sdtContent>
            </w:sdt>
            <w:r w:rsidR="00741259" w:rsidRPr="000A1A03">
              <w:t>No</w:t>
            </w:r>
            <w:r w:rsidR="00741259">
              <w:t xml:space="preserve">       If yes, attach a copy of the violation(s), citation(s), or complaint(s) and the disposition of each.</w:t>
            </w:r>
          </w:p>
        </w:tc>
      </w:tr>
    </w:tbl>
    <w:p w:rsidR="003B1E7C" w:rsidRDefault="003B1E7C" w:rsidP="003B1E7C">
      <w:pPr>
        <w:pStyle w:val="NoSpacing"/>
      </w:pPr>
    </w:p>
    <w:p w:rsidR="00741259" w:rsidRDefault="00741259" w:rsidP="003B1E7C">
      <w:pPr>
        <w:pStyle w:val="NoSpacing"/>
      </w:pPr>
    </w:p>
    <w:p w:rsidR="00C972BB" w:rsidRPr="00C972BB" w:rsidRDefault="00C972BB" w:rsidP="00C972BB">
      <w:pPr>
        <w:pStyle w:val="NoSpacing"/>
        <w:jc w:val="center"/>
        <w:rPr>
          <w:b/>
          <w:sz w:val="24"/>
          <w:szCs w:val="24"/>
        </w:rPr>
      </w:pPr>
      <w:r w:rsidRPr="00C972BB">
        <w:rPr>
          <w:b/>
          <w:sz w:val="24"/>
          <w:szCs w:val="24"/>
        </w:rPr>
        <w:t>Section 2. Project Overview</w:t>
      </w:r>
    </w:p>
    <w:p w:rsidR="00C972BB" w:rsidRPr="000A1A03" w:rsidRDefault="00C972BB" w:rsidP="003B1E7C">
      <w:pPr>
        <w:pStyle w:val="NoSpacing"/>
      </w:pPr>
    </w:p>
    <w:tbl>
      <w:tblPr>
        <w:tblStyle w:val="TableGrid"/>
        <w:tblW w:w="0" w:type="auto"/>
        <w:tblLook w:val="04A0" w:firstRow="1" w:lastRow="0" w:firstColumn="1" w:lastColumn="0" w:noHBand="0" w:noVBand="1"/>
      </w:tblPr>
      <w:tblGrid>
        <w:gridCol w:w="10296"/>
      </w:tblGrid>
      <w:tr w:rsidR="009E10AC" w:rsidRPr="000A1A03" w:rsidTr="009E10AC">
        <w:tc>
          <w:tcPr>
            <w:tcW w:w="10296" w:type="dxa"/>
          </w:tcPr>
          <w:p w:rsidR="009E10AC" w:rsidRPr="000A1A03" w:rsidRDefault="009E10AC" w:rsidP="003B1E7C">
            <w:pPr>
              <w:pStyle w:val="NoSpacing"/>
            </w:pPr>
            <w:r w:rsidRPr="000A1A03">
              <w:t>New or Expanding Business:</w:t>
            </w:r>
          </w:p>
          <w:p w:rsidR="009E10AC" w:rsidRPr="000A1A03" w:rsidRDefault="00C7446F" w:rsidP="003B1E7C">
            <w:pPr>
              <w:pStyle w:val="NoSpacing"/>
            </w:pPr>
            <w:sdt>
              <w:sdtPr>
                <w:id w:val="-119302598"/>
                <w14:checkbox>
                  <w14:checked w14:val="0"/>
                  <w14:checkedState w14:val="2612" w14:font="MS Gothic"/>
                  <w14:uncheckedState w14:val="2610" w14:font="MS Gothic"/>
                </w14:checkbox>
              </w:sdtPr>
              <w:sdtEndPr/>
              <w:sdtContent>
                <w:r w:rsidR="00E36237" w:rsidRPr="000A1A03">
                  <w:rPr>
                    <w:rFonts w:ascii="MS Gothic" w:eastAsia="MS Gothic" w:hAnsi="MS Gothic" w:hint="eastAsia"/>
                    <w:shd w:val="clear" w:color="auto" w:fill="B6DDE8" w:themeFill="accent5" w:themeFillTint="66"/>
                  </w:rPr>
                  <w:t>☐</w:t>
                </w:r>
              </w:sdtContent>
            </w:sdt>
            <w:r w:rsidR="007A1200" w:rsidRPr="000A1A03">
              <w:t>New business with no parent company or current operations</w:t>
            </w:r>
          </w:p>
          <w:p w:rsidR="00DC3DAD" w:rsidRPr="000A1A03" w:rsidRDefault="00C7446F" w:rsidP="003B1E7C">
            <w:pPr>
              <w:pStyle w:val="NoSpacing"/>
            </w:pPr>
            <w:sdt>
              <w:sdtPr>
                <w:id w:val="1963923157"/>
                <w14:checkbox>
                  <w14:checked w14:val="0"/>
                  <w14:checkedState w14:val="2612" w14:font="MS Gothic"/>
                  <w14:uncheckedState w14:val="2610" w14:font="MS Gothic"/>
                </w14:checkbox>
              </w:sdtPr>
              <w:sdtEndPr/>
              <w:sdtContent>
                <w:r w:rsidR="007A1200" w:rsidRPr="000A1A03">
                  <w:rPr>
                    <w:rFonts w:ascii="MS Gothic" w:eastAsia="MS Gothic" w:hAnsi="MS Gothic" w:hint="eastAsia"/>
                    <w:shd w:val="clear" w:color="auto" w:fill="B6DDE8" w:themeFill="accent5" w:themeFillTint="66"/>
                  </w:rPr>
                  <w:t>☐</w:t>
                </w:r>
              </w:sdtContent>
            </w:sdt>
            <w:r w:rsidR="007A1200" w:rsidRPr="000A1A03">
              <w:t>Expansion of existing facility or Minnesota company</w:t>
            </w:r>
          </w:p>
          <w:p w:rsidR="007A1200" w:rsidRPr="000A1A03" w:rsidRDefault="00C7446F" w:rsidP="007A1200">
            <w:pPr>
              <w:pStyle w:val="NoSpacing"/>
            </w:pPr>
            <w:sdt>
              <w:sdtPr>
                <w:id w:val="-85157957"/>
                <w14:checkbox>
                  <w14:checked w14:val="0"/>
                  <w14:checkedState w14:val="2612" w14:font="MS Gothic"/>
                  <w14:uncheckedState w14:val="2610" w14:font="MS Gothic"/>
                </w14:checkbox>
              </w:sdtPr>
              <w:sdtEndPr/>
              <w:sdtContent>
                <w:r w:rsidR="007A1200" w:rsidRPr="000A1A03">
                  <w:rPr>
                    <w:rFonts w:ascii="MS Gothic" w:eastAsia="MS Gothic" w:hAnsi="MS Gothic" w:hint="eastAsia"/>
                    <w:shd w:val="clear" w:color="auto" w:fill="B6DDE8" w:themeFill="accent5" w:themeFillTint="66"/>
                  </w:rPr>
                  <w:t>☐</w:t>
                </w:r>
              </w:sdtContent>
            </w:sdt>
            <w:r w:rsidR="007A1200" w:rsidRPr="000A1A03">
              <w:t>Expansion to Minnesota by a company with existing operations outside Minnesota</w:t>
            </w:r>
          </w:p>
        </w:tc>
      </w:tr>
    </w:tbl>
    <w:p w:rsidR="009E10AC" w:rsidRPr="000A1A03" w:rsidRDefault="009E10AC" w:rsidP="003B1E7C">
      <w:pPr>
        <w:pStyle w:val="NoSpacing"/>
      </w:pPr>
    </w:p>
    <w:tbl>
      <w:tblPr>
        <w:tblStyle w:val="TableGrid"/>
        <w:tblW w:w="0" w:type="auto"/>
        <w:tblLook w:val="04A0" w:firstRow="1" w:lastRow="0" w:firstColumn="1" w:lastColumn="0" w:noHBand="0" w:noVBand="1"/>
      </w:tblPr>
      <w:tblGrid>
        <w:gridCol w:w="7938"/>
        <w:gridCol w:w="2358"/>
      </w:tblGrid>
      <w:tr w:rsidR="00843543" w:rsidRPr="000A1A03" w:rsidTr="00E36237">
        <w:tc>
          <w:tcPr>
            <w:tcW w:w="7938" w:type="dxa"/>
          </w:tcPr>
          <w:p w:rsidR="00843543" w:rsidRPr="000A1A03" w:rsidRDefault="00843543" w:rsidP="003B1E7C">
            <w:pPr>
              <w:pStyle w:val="NoSpacing"/>
            </w:pPr>
            <w:r w:rsidRPr="000A1A03">
              <w:t>Current number of employees company-wide:</w:t>
            </w:r>
          </w:p>
        </w:tc>
        <w:tc>
          <w:tcPr>
            <w:tcW w:w="2358" w:type="dxa"/>
            <w:shd w:val="clear" w:color="auto" w:fill="B6DDE8" w:themeFill="accent5" w:themeFillTint="66"/>
          </w:tcPr>
          <w:p w:rsidR="00843543" w:rsidRPr="000A1A03" w:rsidRDefault="00843543" w:rsidP="003B1E7C">
            <w:pPr>
              <w:pStyle w:val="NoSpacing"/>
            </w:pPr>
          </w:p>
        </w:tc>
      </w:tr>
      <w:tr w:rsidR="00843543" w:rsidRPr="000A1A03" w:rsidTr="00E36237">
        <w:tc>
          <w:tcPr>
            <w:tcW w:w="7938" w:type="dxa"/>
          </w:tcPr>
          <w:p w:rsidR="00843543" w:rsidRPr="000A1A03" w:rsidRDefault="00843543" w:rsidP="003B1E7C">
            <w:pPr>
              <w:pStyle w:val="NoSpacing"/>
            </w:pPr>
            <w:r w:rsidRPr="000A1A03">
              <w:t>Current number of permanent, full-time employees in Minnesota:</w:t>
            </w:r>
          </w:p>
        </w:tc>
        <w:tc>
          <w:tcPr>
            <w:tcW w:w="2358" w:type="dxa"/>
            <w:shd w:val="clear" w:color="auto" w:fill="B6DDE8" w:themeFill="accent5" w:themeFillTint="66"/>
          </w:tcPr>
          <w:p w:rsidR="00843543" w:rsidRPr="000A1A03" w:rsidRDefault="00843543" w:rsidP="003B1E7C">
            <w:pPr>
              <w:pStyle w:val="NoSpacing"/>
            </w:pPr>
          </w:p>
        </w:tc>
      </w:tr>
      <w:tr w:rsidR="00843543" w:rsidRPr="000A1A03" w:rsidTr="00E36237">
        <w:tc>
          <w:tcPr>
            <w:tcW w:w="7938" w:type="dxa"/>
          </w:tcPr>
          <w:p w:rsidR="00843543" w:rsidRPr="000A1A03" w:rsidRDefault="00843543" w:rsidP="003B1E7C">
            <w:pPr>
              <w:pStyle w:val="NoSpacing"/>
            </w:pPr>
            <w:r w:rsidRPr="000A1A03">
              <w:t>Current number of permanent, full-time employees at proposed training site:</w:t>
            </w:r>
          </w:p>
        </w:tc>
        <w:tc>
          <w:tcPr>
            <w:tcW w:w="2358" w:type="dxa"/>
            <w:shd w:val="clear" w:color="auto" w:fill="B6DDE8" w:themeFill="accent5" w:themeFillTint="66"/>
          </w:tcPr>
          <w:p w:rsidR="00843543" w:rsidRPr="000A1A03" w:rsidRDefault="00843543" w:rsidP="003B1E7C">
            <w:pPr>
              <w:pStyle w:val="NoSpacing"/>
            </w:pPr>
          </w:p>
        </w:tc>
      </w:tr>
      <w:tr w:rsidR="00843543" w:rsidRPr="000A1A03" w:rsidTr="00E36237">
        <w:tc>
          <w:tcPr>
            <w:tcW w:w="7938" w:type="dxa"/>
          </w:tcPr>
          <w:p w:rsidR="00843543" w:rsidRPr="000A1A03" w:rsidRDefault="00843543" w:rsidP="00CB4F21">
            <w:pPr>
              <w:pStyle w:val="NoSpacing"/>
            </w:pPr>
            <w:r w:rsidRPr="000A1A03">
              <w:t>Will any jobs be relocated from another M</w:t>
            </w:r>
            <w:r w:rsidR="00CB4F21" w:rsidRPr="000A1A03">
              <w:t xml:space="preserve">N </w:t>
            </w:r>
            <w:r w:rsidRPr="000A1A03">
              <w:t>site to the proposed training site:</w:t>
            </w:r>
          </w:p>
        </w:tc>
        <w:tc>
          <w:tcPr>
            <w:tcW w:w="2358" w:type="dxa"/>
            <w:shd w:val="clear" w:color="auto" w:fill="B6DDE8" w:themeFill="accent5" w:themeFillTint="66"/>
          </w:tcPr>
          <w:p w:rsidR="00843543" w:rsidRPr="000A1A03" w:rsidRDefault="00843543" w:rsidP="003B1E7C">
            <w:pPr>
              <w:pStyle w:val="NoSpacing"/>
            </w:pPr>
          </w:p>
        </w:tc>
      </w:tr>
      <w:tr w:rsidR="00843543" w:rsidRPr="000A1A03" w:rsidTr="00E36237">
        <w:tc>
          <w:tcPr>
            <w:tcW w:w="7938" w:type="dxa"/>
          </w:tcPr>
          <w:p w:rsidR="00843543" w:rsidRPr="000A1A03" w:rsidRDefault="00843543" w:rsidP="003B1E7C">
            <w:pPr>
              <w:pStyle w:val="NoSpacing"/>
            </w:pPr>
            <w:r w:rsidRPr="000A1A03">
              <w:t>If yes, which location(s) will the employees be relocated from:</w:t>
            </w:r>
          </w:p>
        </w:tc>
        <w:tc>
          <w:tcPr>
            <w:tcW w:w="2358" w:type="dxa"/>
            <w:shd w:val="clear" w:color="auto" w:fill="B6DDE8" w:themeFill="accent5" w:themeFillTint="66"/>
          </w:tcPr>
          <w:p w:rsidR="00843543" w:rsidRPr="000A1A03" w:rsidRDefault="00843543" w:rsidP="003B1E7C">
            <w:pPr>
              <w:pStyle w:val="NoSpacing"/>
            </w:pPr>
          </w:p>
        </w:tc>
      </w:tr>
      <w:tr w:rsidR="00CB4F21" w:rsidRPr="000A1A03" w:rsidTr="00E36237">
        <w:tc>
          <w:tcPr>
            <w:tcW w:w="7938" w:type="dxa"/>
          </w:tcPr>
          <w:p w:rsidR="00CB4F21" w:rsidRPr="000A1A03" w:rsidRDefault="00CB4F21" w:rsidP="003B1E7C">
            <w:pPr>
              <w:pStyle w:val="NoSpacing"/>
            </w:pPr>
            <w:r w:rsidRPr="000A1A03">
              <w:t>Projected number of new full-time, permanent jobs at proposed training site:</w:t>
            </w:r>
          </w:p>
        </w:tc>
        <w:tc>
          <w:tcPr>
            <w:tcW w:w="2358" w:type="dxa"/>
            <w:shd w:val="clear" w:color="auto" w:fill="B6DDE8" w:themeFill="accent5" w:themeFillTint="66"/>
          </w:tcPr>
          <w:p w:rsidR="00CB4F21" w:rsidRPr="000A1A03" w:rsidRDefault="00CB4F21" w:rsidP="003B1E7C">
            <w:pPr>
              <w:pStyle w:val="NoSpacing"/>
            </w:pPr>
          </w:p>
        </w:tc>
      </w:tr>
    </w:tbl>
    <w:p w:rsidR="00843543" w:rsidRPr="000A1A03" w:rsidRDefault="00843543" w:rsidP="003B1E7C">
      <w:pPr>
        <w:pStyle w:val="NoSpacing"/>
      </w:pPr>
    </w:p>
    <w:tbl>
      <w:tblPr>
        <w:tblStyle w:val="TableGrid"/>
        <w:tblW w:w="0" w:type="auto"/>
        <w:tblLook w:val="04A0" w:firstRow="1" w:lastRow="0" w:firstColumn="1" w:lastColumn="0" w:noHBand="0" w:noVBand="1"/>
      </w:tblPr>
      <w:tblGrid>
        <w:gridCol w:w="3078"/>
        <w:gridCol w:w="7218"/>
      </w:tblGrid>
      <w:tr w:rsidR="00741259" w:rsidTr="00353CD2">
        <w:tc>
          <w:tcPr>
            <w:tcW w:w="10296" w:type="dxa"/>
            <w:gridSpan w:val="2"/>
          </w:tcPr>
          <w:p w:rsidR="00741259" w:rsidRDefault="00741259" w:rsidP="003B1E7C">
            <w:pPr>
              <w:pStyle w:val="NoSpacing"/>
            </w:pPr>
            <w:r>
              <w:t>Project timeframe:</w:t>
            </w:r>
          </w:p>
        </w:tc>
      </w:tr>
      <w:tr w:rsidR="00741259" w:rsidTr="00741259">
        <w:tc>
          <w:tcPr>
            <w:tcW w:w="3078" w:type="dxa"/>
          </w:tcPr>
          <w:p w:rsidR="00741259" w:rsidRDefault="00741259" w:rsidP="003B1E7C">
            <w:pPr>
              <w:pStyle w:val="NoSpacing"/>
            </w:pPr>
            <w:r>
              <w:t>Date hiring to begin:</w:t>
            </w:r>
          </w:p>
        </w:tc>
        <w:tc>
          <w:tcPr>
            <w:tcW w:w="7218" w:type="dxa"/>
            <w:shd w:val="clear" w:color="auto" w:fill="B6DDE8" w:themeFill="accent5" w:themeFillTint="66"/>
          </w:tcPr>
          <w:p w:rsidR="00741259" w:rsidRDefault="00741259" w:rsidP="003B1E7C">
            <w:pPr>
              <w:pStyle w:val="NoSpacing"/>
            </w:pPr>
          </w:p>
        </w:tc>
      </w:tr>
      <w:tr w:rsidR="00741259" w:rsidTr="00741259">
        <w:tc>
          <w:tcPr>
            <w:tcW w:w="3078" w:type="dxa"/>
          </w:tcPr>
          <w:p w:rsidR="00741259" w:rsidRDefault="00741259" w:rsidP="003B1E7C">
            <w:pPr>
              <w:pStyle w:val="NoSpacing"/>
            </w:pPr>
            <w:r>
              <w:t>Date training to begin:</w:t>
            </w:r>
          </w:p>
        </w:tc>
        <w:tc>
          <w:tcPr>
            <w:tcW w:w="7218" w:type="dxa"/>
            <w:shd w:val="clear" w:color="auto" w:fill="B6DDE8" w:themeFill="accent5" w:themeFillTint="66"/>
          </w:tcPr>
          <w:p w:rsidR="00741259" w:rsidRDefault="00741259" w:rsidP="003B1E7C">
            <w:pPr>
              <w:pStyle w:val="NoSpacing"/>
            </w:pPr>
          </w:p>
        </w:tc>
      </w:tr>
      <w:tr w:rsidR="00741259" w:rsidTr="00741259">
        <w:tc>
          <w:tcPr>
            <w:tcW w:w="3078" w:type="dxa"/>
          </w:tcPr>
          <w:p w:rsidR="00741259" w:rsidRDefault="00741259" w:rsidP="003B1E7C">
            <w:pPr>
              <w:pStyle w:val="NoSpacing"/>
            </w:pPr>
            <w:r>
              <w:t>Date training to be completed:</w:t>
            </w:r>
          </w:p>
        </w:tc>
        <w:tc>
          <w:tcPr>
            <w:tcW w:w="7218" w:type="dxa"/>
            <w:shd w:val="clear" w:color="auto" w:fill="B6DDE8" w:themeFill="accent5" w:themeFillTint="66"/>
          </w:tcPr>
          <w:p w:rsidR="00741259" w:rsidRDefault="00741259" w:rsidP="003B1E7C">
            <w:pPr>
              <w:pStyle w:val="NoSpacing"/>
            </w:pPr>
          </w:p>
        </w:tc>
      </w:tr>
      <w:tr w:rsidR="00741259" w:rsidTr="00741259">
        <w:tc>
          <w:tcPr>
            <w:tcW w:w="3078" w:type="dxa"/>
          </w:tcPr>
          <w:p w:rsidR="00741259" w:rsidRDefault="00741259" w:rsidP="003B1E7C">
            <w:pPr>
              <w:pStyle w:val="NoSpacing"/>
            </w:pPr>
            <w:r>
              <w:t>Date operations to begin:</w:t>
            </w:r>
          </w:p>
        </w:tc>
        <w:tc>
          <w:tcPr>
            <w:tcW w:w="7218" w:type="dxa"/>
            <w:shd w:val="clear" w:color="auto" w:fill="B6DDE8" w:themeFill="accent5" w:themeFillTint="66"/>
          </w:tcPr>
          <w:p w:rsidR="00741259" w:rsidRDefault="00741259" w:rsidP="003B1E7C">
            <w:pPr>
              <w:pStyle w:val="NoSpacing"/>
            </w:pPr>
          </w:p>
        </w:tc>
      </w:tr>
    </w:tbl>
    <w:p w:rsidR="00E36237" w:rsidRDefault="00C972BB" w:rsidP="00C972BB">
      <w:pPr>
        <w:pStyle w:val="NoSpacing"/>
        <w:jc w:val="center"/>
        <w:rPr>
          <w:b/>
          <w:sz w:val="24"/>
          <w:szCs w:val="24"/>
        </w:rPr>
      </w:pPr>
      <w:r>
        <w:rPr>
          <w:b/>
          <w:sz w:val="24"/>
          <w:szCs w:val="24"/>
        </w:rPr>
        <w:lastRenderedPageBreak/>
        <w:t xml:space="preserve">Section 3. </w:t>
      </w:r>
      <w:r w:rsidR="00E16BA6">
        <w:rPr>
          <w:b/>
          <w:sz w:val="24"/>
          <w:szCs w:val="24"/>
        </w:rPr>
        <w:t>Project Narrative</w:t>
      </w:r>
    </w:p>
    <w:p w:rsidR="00E16BA6" w:rsidRDefault="00E16BA6" w:rsidP="00C972BB">
      <w:pPr>
        <w:pStyle w:val="NoSpacing"/>
        <w:jc w:val="center"/>
        <w:rPr>
          <w:b/>
          <w:sz w:val="24"/>
          <w:szCs w:val="24"/>
        </w:rPr>
      </w:pPr>
    </w:p>
    <w:tbl>
      <w:tblPr>
        <w:tblStyle w:val="TableGrid"/>
        <w:tblW w:w="0" w:type="auto"/>
        <w:tblLook w:val="04A0" w:firstRow="1" w:lastRow="0" w:firstColumn="1" w:lastColumn="0" w:noHBand="0" w:noVBand="1"/>
      </w:tblPr>
      <w:tblGrid>
        <w:gridCol w:w="10296"/>
      </w:tblGrid>
      <w:tr w:rsidR="00E16BA6" w:rsidTr="00E16BA6">
        <w:tc>
          <w:tcPr>
            <w:tcW w:w="10296" w:type="dxa"/>
          </w:tcPr>
          <w:p w:rsidR="00E16BA6" w:rsidRPr="00E16BA6" w:rsidRDefault="00E16BA6" w:rsidP="00AB6528">
            <w:pPr>
              <w:pStyle w:val="NoSpacing"/>
              <w:jc w:val="center"/>
            </w:pPr>
            <w:r w:rsidRPr="00E16BA6">
              <w:rPr>
                <w:b/>
              </w:rPr>
              <w:t>Part A. Business Descrip</w:t>
            </w:r>
            <w:r w:rsidR="00AB6528">
              <w:rPr>
                <w:b/>
              </w:rPr>
              <w:t>tion</w:t>
            </w:r>
          </w:p>
        </w:tc>
      </w:tr>
      <w:tr w:rsidR="00AB6528" w:rsidTr="00E16BA6">
        <w:tc>
          <w:tcPr>
            <w:tcW w:w="10296" w:type="dxa"/>
          </w:tcPr>
          <w:p w:rsidR="00AB6528" w:rsidRPr="00E16BA6" w:rsidRDefault="00AB6528" w:rsidP="00E16BA6">
            <w:pPr>
              <w:pStyle w:val="NoSpacing"/>
              <w:jc w:val="both"/>
              <w:rPr>
                <w:b/>
              </w:rPr>
            </w:pPr>
            <w:r>
              <w:t>Describe the business and its major activities.</w:t>
            </w:r>
          </w:p>
        </w:tc>
      </w:tr>
      <w:tr w:rsidR="00E16BA6" w:rsidTr="00E16BA6">
        <w:tc>
          <w:tcPr>
            <w:tcW w:w="10296" w:type="dxa"/>
            <w:shd w:val="clear" w:color="auto" w:fill="B6DDE8" w:themeFill="accent5" w:themeFillTint="66"/>
          </w:tcPr>
          <w:p w:rsidR="00E16BA6" w:rsidRDefault="00E16BA6" w:rsidP="00E16BA6">
            <w:pPr>
              <w:pStyle w:val="NoSpacing"/>
              <w:rPr>
                <w:b/>
                <w:sz w:val="24"/>
                <w:szCs w:val="24"/>
              </w:rPr>
            </w:pPr>
          </w:p>
          <w:p w:rsidR="00E16BA6" w:rsidRDefault="00E16BA6" w:rsidP="00E16BA6">
            <w:pPr>
              <w:pStyle w:val="NoSpacing"/>
              <w:rPr>
                <w:b/>
                <w:sz w:val="24"/>
                <w:szCs w:val="24"/>
              </w:rPr>
            </w:pPr>
          </w:p>
        </w:tc>
      </w:tr>
    </w:tbl>
    <w:p w:rsidR="00E16BA6" w:rsidRDefault="00E16BA6" w:rsidP="00C972BB">
      <w:pPr>
        <w:pStyle w:val="NoSpacing"/>
        <w:jc w:val="center"/>
        <w:rPr>
          <w:b/>
          <w:sz w:val="24"/>
          <w:szCs w:val="24"/>
        </w:rPr>
      </w:pPr>
    </w:p>
    <w:tbl>
      <w:tblPr>
        <w:tblStyle w:val="TableGrid"/>
        <w:tblW w:w="0" w:type="auto"/>
        <w:tblLook w:val="04A0" w:firstRow="1" w:lastRow="0" w:firstColumn="1" w:lastColumn="0" w:noHBand="0" w:noVBand="1"/>
      </w:tblPr>
      <w:tblGrid>
        <w:gridCol w:w="4518"/>
        <w:gridCol w:w="1260"/>
        <w:gridCol w:w="1260"/>
        <w:gridCol w:w="1440"/>
        <w:gridCol w:w="1818"/>
      </w:tblGrid>
      <w:tr w:rsidR="00E16BA6" w:rsidTr="00E16BA6">
        <w:tc>
          <w:tcPr>
            <w:tcW w:w="10296" w:type="dxa"/>
            <w:gridSpan w:val="5"/>
          </w:tcPr>
          <w:p w:rsidR="00E16BA6" w:rsidRPr="00AB6528" w:rsidRDefault="00AB6528" w:rsidP="00AB6528">
            <w:pPr>
              <w:pStyle w:val="NoSpacing"/>
              <w:jc w:val="center"/>
              <w:rPr>
                <w:b/>
              </w:rPr>
            </w:pPr>
            <w:r>
              <w:rPr>
                <w:b/>
              </w:rPr>
              <w:t>Part B. Detailed Job and Wage Information</w:t>
            </w:r>
          </w:p>
        </w:tc>
      </w:tr>
      <w:tr w:rsidR="00E16BA6" w:rsidTr="00E16BA6">
        <w:tc>
          <w:tcPr>
            <w:tcW w:w="10296" w:type="dxa"/>
            <w:gridSpan w:val="5"/>
          </w:tcPr>
          <w:p w:rsidR="00E16BA6" w:rsidRDefault="00AB6528" w:rsidP="00842E3A">
            <w:pPr>
              <w:pStyle w:val="NoSpacing"/>
            </w:pPr>
            <w:r>
              <w:t>Complete the following table</w:t>
            </w:r>
            <w:r w:rsidR="004C46A1">
              <w:t xml:space="preserve"> for permanent, full-time jobs to be created</w:t>
            </w:r>
            <w:r>
              <w:t>.</w:t>
            </w:r>
            <w:r w:rsidR="004C46A1">
              <w:t xml:space="preserve"> For the purposes of the </w:t>
            </w:r>
            <w:r w:rsidR="009352FB">
              <w:t>Job</w:t>
            </w:r>
            <w:r w:rsidR="004C46A1">
              <w:t xml:space="preserve"> Training Incentive </w:t>
            </w:r>
            <w:r w:rsidR="001A1111">
              <w:t xml:space="preserve">program, </w:t>
            </w:r>
            <w:r w:rsidR="004C46A1">
              <w:t>full-time jobs</w:t>
            </w:r>
            <w:r w:rsidR="001A1111">
              <w:t xml:space="preserve"> are defined as jobs consisting of </w:t>
            </w:r>
            <w:r w:rsidR="00842E3A">
              <w:t>1950</w:t>
            </w:r>
            <w:r w:rsidR="001A1111">
              <w:t xml:space="preserve"> hours worked per year.  Hourly benefits include non-mandated benefits to the employee. Social security tax, unemployment insurance, workers compensation insurance and other benefits mandated by law are not to be included.</w:t>
            </w:r>
          </w:p>
        </w:tc>
      </w:tr>
      <w:tr w:rsidR="00AB6528" w:rsidTr="004C46A1">
        <w:tc>
          <w:tcPr>
            <w:tcW w:w="4518" w:type="dxa"/>
            <w:vAlign w:val="center"/>
          </w:tcPr>
          <w:p w:rsidR="00AB6528" w:rsidRPr="004C46A1" w:rsidRDefault="004C46A1" w:rsidP="004C46A1">
            <w:pPr>
              <w:pStyle w:val="NoSpacing"/>
              <w:jc w:val="center"/>
              <w:rPr>
                <w:b/>
              </w:rPr>
            </w:pPr>
            <w:r w:rsidRPr="004C46A1">
              <w:rPr>
                <w:b/>
              </w:rPr>
              <w:t>Position Title</w:t>
            </w:r>
          </w:p>
          <w:p w:rsidR="004C46A1" w:rsidRPr="007A7AA5" w:rsidRDefault="004C46A1" w:rsidP="001A1111">
            <w:pPr>
              <w:pStyle w:val="NoSpacing"/>
              <w:jc w:val="center"/>
            </w:pPr>
            <w:r w:rsidRPr="007A7AA5">
              <w:t>(list permanent, full-time positions only)</w:t>
            </w:r>
          </w:p>
        </w:tc>
        <w:tc>
          <w:tcPr>
            <w:tcW w:w="1260" w:type="dxa"/>
            <w:vAlign w:val="center"/>
          </w:tcPr>
          <w:p w:rsidR="00AB6528" w:rsidRPr="004C46A1" w:rsidRDefault="004C46A1" w:rsidP="004C46A1">
            <w:pPr>
              <w:pStyle w:val="NoSpacing"/>
              <w:jc w:val="center"/>
              <w:rPr>
                <w:b/>
              </w:rPr>
            </w:pPr>
            <w:r w:rsidRPr="004C46A1">
              <w:rPr>
                <w:b/>
              </w:rPr>
              <w:t>Number of Positions</w:t>
            </w:r>
          </w:p>
        </w:tc>
        <w:tc>
          <w:tcPr>
            <w:tcW w:w="1260" w:type="dxa"/>
            <w:vAlign w:val="center"/>
          </w:tcPr>
          <w:p w:rsidR="00AB6528" w:rsidRPr="004C46A1" w:rsidRDefault="004C46A1" w:rsidP="004C46A1">
            <w:pPr>
              <w:pStyle w:val="NoSpacing"/>
              <w:jc w:val="center"/>
              <w:rPr>
                <w:b/>
              </w:rPr>
            </w:pPr>
            <w:r w:rsidRPr="004C46A1">
              <w:rPr>
                <w:b/>
              </w:rPr>
              <w:t>Hourly Rate w/o Benefits</w:t>
            </w:r>
          </w:p>
        </w:tc>
        <w:tc>
          <w:tcPr>
            <w:tcW w:w="1440" w:type="dxa"/>
            <w:vAlign w:val="center"/>
          </w:tcPr>
          <w:p w:rsidR="00AB6528" w:rsidRPr="004C46A1" w:rsidRDefault="004C46A1" w:rsidP="001A1111">
            <w:pPr>
              <w:pStyle w:val="NoSpacing"/>
              <w:jc w:val="center"/>
              <w:rPr>
                <w:b/>
              </w:rPr>
            </w:pPr>
            <w:r w:rsidRPr="004C46A1">
              <w:rPr>
                <w:b/>
              </w:rPr>
              <w:t>Hourly Value of Benefits</w:t>
            </w:r>
          </w:p>
        </w:tc>
        <w:tc>
          <w:tcPr>
            <w:tcW w:w="1818" w:type="dxa"/>
            <w:vAlign w:val="center"/>
          </w:tcPr>
          <w:p w:rsidR="00AB6528" w:rsidRPr="004C46A1" w:rsidRDefault="004C46A1" w:rsidP="004C46A1">
            <w:pPr>
              <w:pStyle w:val="NoSpacing"/>
              <w:jc w:val="center"/>
              <w:rPr>
                <w:b/>
              </w:rPr>
            </w:pPr>
            <w:r w:rsidRPr="004C46A1">
              <w:rPr>
                <w:b/>
              </w:rPr>
              <w:t>Total Hourly Wage Including Benefits</w:t>
            </w:r>
          </w:p>
        </w:tc>
      </w:tr>
      <w:tr w:rsidR="00AB6528" w:rsidTr="004C46A1">
        <w:tc>
          <w:tcPr>
            <w:tcW w:w="4518" w:type="dxa"/>
            <w:shd w:val="clear" w:color="auto" w:fill="B6DDE8" w:themeFill="accent5" w:themeFillTint="66"/>
          </w:tcPr>
          <w:p w:rsidR="00AB6528" w:rsidRDefault="00AB6528">
            <w:pPr>
              <w:pStyle w:val="NoSpacing"/>
            </w:pPr>
          </w:p>
        </w:tc>
        <w:tc>
          <w:tcPr>
            <w:tcW w:w="1260" w:type="dxa"/>
            <w:shd w:val="clear" w:color="auto" w:fill="B6DDE8" w:themeFill="accent5" w:themeFillTint="66"/>
          </w:tcPr>
          <w:p w:rsidR="00AB6528" w:rsidRDefault="00AB6528">
            <w:pPr>
              <w:pStyle w:val="NoSpacing"/>
            </w:pPr>
          </w:p>
        </w:tc>
        <w:tc>
          <w:tcPr>
            <w:tcW w:w="1260" w:type="dxa"/>
            <w:shd w:val="clear" w:color="auto" w:fill="B6DDE8" w:themeFill="accent5" w:themeFillTint="66"/>
          </w:tcPr>
          <w:p w:rsidR="00AB6528" w:rsidRDefault="00AB6528">
            <w:pPr>
              <w:pStyle w:val="NoSpacing"/>
            </w:pPr>
          </w:p>
        </w:tc>
        <w:tc>
          <w:tcPr>
            <w:tcW w:w="1440" w:type="dxa"/>
            <w:shd w:val="clear" w:color="auto" w:fill="B6DDE8" w:themeFill="accent5" w:themeFillTint="66"/>
          </w:tcPr>
          <w:p w:rsidR="00AB6528" w:rsidRDefault="00AB6528">
            <w:pPr>
              <w:pStyle w:val="NoSpacing"/>
            </w:pPr>
          </w:p>
        </w:tc>
        <w:tc>
          <w:tcPr>
            <w:tcW w:w="1818" w:type="dxa"/>
            <w:shd w:val="clear" w:color="auto" w:fill="B6DDE8" w:themeFill="accent5" w:themeFillTint="66"/>
          </w:tcPr>
          <w:p w:rsidR="00AB6528" w:rsidRDefault="00AB6528">
            <w:pPr>
              <w:pStyle w:val="NoSpacing"/>
            </w:pPr>
          </w:p>
        </w:tc>
      </w:tr>
      <w:tr w:rsidR="00AB6528" w:rsidTr="004C46A1">
        <w:tc>
          <w:tcPr>
            <w:tcW w:w="4518" w:type="dxa"/>
            <w:shd w:val="clear" w:color="auto" w:fill="B6DDE8" w:themeFill="accent5" w:themeFillTint="66"/>
          </w:tcPr>
          <w:p w:rsidR="00AB6528" w:rsidRDefault="00AB6528">
            <w:pPr>
              <w:pStyle w:val="NoSpacing"/>
            </w:pPr>
          </w:p>
        </w:tc>
        <w:tc>
          <w:tcPr>
            <w:tcW w:w="1260" w:type="dxa"/>
            <w:shd w:val="clear" w:color="auto" w:fill="B6DDE8" w:themeFill="accent5" w:themeFillTint="66"/>
          </w:tcPr>
          <w:p w:rsidR="00AB6528" w:rsidRDefault="00AB6528">
            <w:pPr>
              <w:pStyle w:val="NoSpacing"/>
            </w:pPr>
          </w:p>
        </w:tc>
        <w:tc>
          <w:tcPr>
            <w:tcW w:w="1260" w:type="dxa"/>
            <w:shd w:val="clear" w:color="auto" w:fill="B6DDE8" w:themeFill="accent5" w:themeFillTint="66"/>
          </w:tcPr>
          <w:p w:rsidR="00AB6528" w:rsidRDefault="00AB6528">
            <w:pPr>
              <w:pStyle w:val="NoSpacing"/>
            </w:pPr>
          </w:p>
        </w:tc>
        <w:tc>
          <w:tcPr>
            <w:tcW w:w="1440" w:type="dxa"/>
            <w:shd w:val="clear" w:color="auto" w:fill="B6DDE8" w:themeFill="accent5" w:themeFillTint="66"/>
          </w:tcPr>
          <w:p w:rsidR="00AB6528" w:rsidRDefault="00AB6528">
            <w:pPr>
              <w:pStyle w:val="NoSpacing"/>
            </w:pPr>
          </w:p>
        </w:tc>
        <w:tc>
          <w:tcPr>
            <w:tcW w:w="1818" w:type="dxa"/>
            <w:shd w:val="clear" w:color="auto" w:fill="B6DDE8" w:themeFill="accent5" w:themeFillTint="66"/>
          </w:tcPr>
          <w:p w:rsidR="00AB6528" w:rsidRDefault="00AB6528">
            <w:pPr>
              <w:pStyle w:val="NoSpacing"/>
            </w:pPr>
          </w:p>
        </w:tc>
      </w:tr>
      <w:tr w:rsidR="00AB6528" w:rsidTr="004C46A1">
        <w:tc>
          <w:tcPr>
            <w:tcW w:w="4518" w:type="dxa"/>
            <w:shd w:val="clear" w:color="auto" w:fill="B6DDE8" w:themeFill="accent5" w:themeFillTint="66"/>
          </w:tcPr>
          <w:p w:rsidR="00AB6528" w:rsidRDefault="00AB6528">
            <w:pPr>
              <w:pStyle w:val="NoSpacing"/>
            </w:pPr>
          </w:p>
        </w:tc>
        <w:tc>
          <w:tcPr>
            <w:tcW w:w="1260" w:type="dxa"/>
            <w:shd w:val="clear" w:color="auto" w:fill="B6DDE8" w:themeFill="accent5" w:themeFillTint="66"/>
          </w:tcPr>
          <w:p w:rsidR="00AB6528" w:rsidRDefault="00AB6528">
            <w:pPr>
              <w:pStyle w:val="NoSpacing"/>
            </w:pPr>
          </w:p>
        </w:tc>
        <w:tc>
          <w:tcPr>
            <w:tcW w:w="1260" w:type="dxa"/>
            <w:shd w:val="clear" w:color="auto" w:fill="B6DDE8" w:themeFill="accent5" w:themeFillTint="66"/>
          </w:tcPr>
          <w:p w:rsidR="00AB6528" w:rsidRDefault="00AB6528">
            <w:pPr>
              <w:pStyle w:val="NoSpacing"/>
            </w:pPr>
          </w:p>
        </w:tc>
        <w:tc>
          <w:tcPr>
            <w:tcW w:w="1440" w:type="dxa"/>
            <w:shd w:val="clear" w:color="auto" w:fill="B6DDE8" w:themeFill="accent5" w:themeFillTint="66"/>
          </w:tcPr>
          <w:p w:rsidR="00AB6528" w:rsidRDefault="00AB6528">
            <w:pPr>
              <w:pStyle w:val="NoSpacing"/>
            </w:pPr>
          </w:p>
        </w:tc>
        <w:tc>
          <w:tcPr>
            <w:tcW w:w="1818" w:type="dxa"/>
            <w:shd w:val="clear" w:color="auto" w:fill="B6DDE8" w:themeFill="accent5" w:themeFillTint="66"/>
          </w:tcPr>
          <w:p w:rsidR="00AB6528" w:rsidRDefault="00AB6528">
            <w:pPr>
              <w:pStyle w:val="NoSpacing"/>
            </w:pPr>
          </w:p>
        </w:tc>
      </w:tr>
      <w:tr w:rsidR="00AB6528" w:rsidTr="001A1111">
        <w:tc>
          <w:tcPr>
            <w:tcW w:w="4518" w:type="dxa"/>
            <w:shd w:val="clear" w:color="auto" w:fill="B6DDE8" w:themeFill="accent5" w:themeFillTint="66"/>
          </w:tcPr>
          <w:p w:rsidR="00AB6528" w:rsidRDefault="00AB6528">
            <w:pPr>
              <w:pStyle w:val="NoSpacing"/>
            </w:pPr>
          </w:p>
        </w:tc>
        <w:tc>
          <w:tcPr>
            <w:tcW w:w="1260" w:type="dxa"/>
            <w:shd w:val="clear" w:color="auto" w:fill="B6DDE8" w:themeFill="accent5" w:themeFillTint="66"/>
          </w:tcPr>
          <w:p w:rsidR="00AB6528" w:rsidRDefault="00AB6528">
            <w:pPr>
              <w:pStyle w:val="NoSpacing"/>
            </w:pPr>
          </w:p>
        </w:tc>
        <w:tc>
          <w:tcPr>
            <w:tcW w:w="1260" w:type="dxa"/>
            <w:shd w:val="clear" w:color="auto" w:fill="B6DDE8" w:themeFill="accent5" w:themeFillTint="66"/>
          </w:tcPr>
          <w:p w:rsidR="00AB6528" w:rsidRDefault="00AB6528">
            <w:pPr>
              <w:pStyle w:val="NoSpacing"/>
            </w:pPr>
          </w:p>
        </w:tc>
        <w:tc>
          <w:tcPr>
            <w:tcW w:w="1440" w:type="dxa"/>
            <w:shd w:val="clear" w:color="auto" w:fill="B6DDE8" w:themeFill="accent5" w:themeFillTint="66"/>
          </w:tcPr>
          <w:p w:rsidR="00AB6528" w:rsidRDefault="00AB6528">
            <w:pPr>
              <w:pStyle w:val="NoSpacing"/>
            </w:pPr>
          </w:p>
        </w:tc>
        <w:tc>
          <w:tcPr>
            <w:tcW w:w="1818" w:type="dxa"/>
            <w:shd w:val="clear" w:color="auto" w:fill="B6DDE8" w:themeFill="accent5" w:themeFillTint="66"/>
          </w:tcPr>
          <w:p w:rsidR="00AB6528" w:rsidRDefault="00AB6528">
            <w:pPr>
              <w:pStyle w:val="NoSpacing"/>
            </w:pPr>
          </w:p>
        </w:tc>
      </w:tr>
      <w:tr w:rsidR="00AB6528" w:rsidTr="004C46A1">
        <w:tc>
          <w:tcPr>
            <w:tcW w:w="4518" w:type="dxa"/>
            <w:shd w:val="clear" w:color="auto" w:fill="B6DDE8" w:themeFill="accent5" w:themeFillTint="66"/>
          </w:tcPr>
          <w:p w:rsidR="00AB6528" w:rsidRDefault="00AB6528">
            <w:pPr>
              <w:pStyle w:val="NoSpacing"/>
            </w:pPr>
          </w:p>
        </w:tc>
        <w:tc>
          <w:tcPr>
            <w:tcW w:w="1260" w:type="dxa"/>
            <w:shd w:val="clear" w:color="auto" w:fill="B6DDE8" w:themeFill="accent5" w:themeFillTint="66"/>
          </w:tcPr>
          <w:p w:rsidR="00AB6528" w:rsidRDefault="00AB6528">
            <w:pPr>
              <w:pStyle w:val="NoSpacing"/>
            </w:pPr>
          </w:p>
        </w:tc>
        <w:tc>
          <w:tcPr>
            <w:tcW w:w="1260" w:type="dxa"/>
            <w:shd w:val="clear" w:color="auto" w:fill="B6DDE8" w:themeFill="accent5" w:themeFillTint="66"/>
          </w:tcPr>
          <w:p w:rsidR="00AB6528" w:rsidRDefault="00AB6528">
            <w:pPr>
              <w:pStyle w:val="NoSpacing"/>
            </w:pPr>
          </w:p>
        </w:tc>
        <w:tc>
          <w:tcPr>
            <w:tcW w:w="1440" w:type="dxa"/>
            <w:shd w:val="clear" w:color="auto" w:fill="B6DDE8" w:themeFill="accent5" w:themeFillTint="66"/>
          </w:tcPr>
          <w:p w:rsidR="00AB6528" w:rsidRDefault="00AB6528">
            <w:pPr>
              <w:pStyle w:val="NoSpacing"/>
            </w:pPr>
          </w:p>
        </w:tc>
        <w:tc>
          <w:tcPr>
            <w:tcW w:w="1818" w:type="dxa"/>
            <w:shd w:val="clear" w:color="auto" w:fill="B6DDE8" w:themeFill="accent5" w:themeFillTint="66"/>
          </w:tcPr>
          <w:p w:rsidR="00AB6528" w:rsidRDefault="00AB6528">
            <w:pPr>
              <w:pStyle w:val="NoSpacing"/>
            </w:pPr>
          </w:p>
        </w:tc>
      </w:tr>
      <w:tr w:rsidR="00AB6528" w:rsidTr="004C46A1">
        <w:tc>
          <w:tcPr>
            <w:tcW w:w="4518" w:type="dxa"/>
            <w:shd w:val="clear" w:color="auto" w:fill="B6DDE8" w:themeFill="accent5" w:themeFillTint="66"/>
          </w:tcPr>
          <w:p w:rsidR="00AB6528" w:rsidRDefault="00AB6528">
            <w:pPr>
              <w:pStyle w:val="NoSpacing"/>
            </w:pPr>
          </w:p>
        </w:tc>
        <w:tc>
          <w:tcPr>
            <w:tcW w:w="1260" w:type="dxa"/>
            <w:shd w:val="clear" w:color="auto" w:fill="B6DDE8" w:themeFill="accent5" w:themeFillTint="66"/>
          </w:tcPr>
          <w:p w:rsidR="00AB6528" w:rsidRDefault="00AB6528">
            <w:pPr>
              <w:pStyle w:val="NoSpacing"/>
            </w:pPr>
          </w:p>
        </w:tc>
        <w:tc>
          <w:tcPr>
            <w:tcW w:w="1260" w:type="dxa"/>
            <w:shd w:val="clear" w:color="auto" w:fill="B6DDE8" w:themeFill="accent5" w:themeFillTint="66"/>
          </w:tcPr>
          <w:p w:rsidR="00AB6528" w:rsidRDefault="00AB6528">
            <w:pPr>
              <w:pStyle w:val="NoSpacing"/>
            </w:pPr>
          </w:p>
        </w:tc>
        <w:tc>
          <w:tcPr>
            <w:tcW w:w="1440" w:type="dxa"/>
            <w:shd w:val="clear" w:color="auto" w:fill="B6DDE8" w:themeFill="accent5" w:themeFillTint="66"/>
          </w:tcPr>
          <w:p w:rsidR="00AB6528" w:rsidRDefault="00AB6528">
            <w:pPr>
              <w:pStyle w:val="NoSpacing"/>
            </w:pPr>
          </w:p>
        </w:tc>
        <w:tc>
          <w:tcPr>
            <w:tcW w:w="1818" w:type="dxa"/>
            <w:shd w:val="clear" w:color="auto" w:fill="B6DDE8" w:themeFill="accent5" w:themeFillTint="66"/>
          </w:tcPr>
          <w:p w:rsidR="00AB6528" w:rsidRDefault="00AB6528">
            <w:pPr>
              <w:pStyle w:val="NoSpacing"/>
            </w:pPr>
          </w:p>
        </w:tc>
      </w:tr>
      <w:tr w:rsidR="00AB6528" w:rsidTr="004C46A1">
        <w:tc>
          <w:tcPr>
            <w:tcW w:w="4518" w:type="dxa"/>
            <w:shd w:val="clear" w:color="auto" w:fill="B6DDE8" w:themeFill="accent5" w:themeFillTint="66"/>
          </w:tcPr>
          <w:p w:rsidR="00AB6528" w:rsidRDefault="00AB6528">
            <w:pPr>
              <w:pStyle w:val="NoSpacing"/>
            </w:pPr>
          </w:p>
        </w:tc>
        <w:tc>
          <w:tcPr>
            <w:tcW w:w="1260" w:type="dxa"/>
            <w:shd w:val="clear" w:color="auto" w:fill="B6DDE8" w:themeFill="accent5" w:themeFillTint="66"/>
          </w:tcPr>
          <w:p w:rsidR="00AB6528" w:rsidRDefault="00AB6528">
            <w:pPr>
              <w:pStyle w:val="NoSpacing"/>
            </w:pPr>
          </w:p>
        </w:tc>
        <w:tc>
          <w:tcPr>
            <w:tcW w:w="1260" w:type="dxa"/>
            <w:shd w:val="clear" w:color="auto" w:fill="B6DDE8" w:themeFill="accent5" w:themeFillTint="66"/>
          </w:tcPr>
          <w:p w:rsidR="00AB6528" w:rsidRDefault="00AB6528">
            <w:pPr>
              <w:pStyle w:val="NoSpacing"/>
            </w:pPr>
          </w:p>
        </w:tc>
        <w:tc>
          <w:tcPr>
            <w:tcW w:w="1440" w:type="dxa"/>
            <w:shd w:val="clear" w:color="auto" w:fill="B6DDE8" w:themeFill="accent5" w:themeFillTint="66"/>
          </w:tcPr>
          <w:p w:rsidR="00AB6528" w:rsidRDefault="00AB6528">
            <w:pPr>
              <w:pStyle w:val="NoSpacing"/>
            </w:pPr>
          </w:p>
        </w:tc>
        <w:tc>
          <w:tcPr>
            <w:tcW w:w="1818" w:type="dxa"/>
            <w:shd w:val="clear" w:color="auto" w:fill="B6DDE8" w:themeFill="accent5" w:themeFillTint="66"/>
          </w:tcPr>
          <w:p w:rsidR="00AB6528" w:rsidRDefault="00AB6528">
            <w:pPr>
              <w:pStyle w:val="NoSpacing"/>
            </w:pPr>
          </w:p>
        </w:tc>
      </w:tr>
      <w:tr w:rsidR="001A1111" w:rsidTr="001A1111">
        <w:tc>
          <w:tcPr>
            <w:tcW w:w="4518" w:type="dxa"/>
            <w:shd w:val="clear" w:color="auto" w:fill="auto"/>
          </w:tcPr>
          <w:p w:rsidR="001A1111" w:rsidRPr="001A1111" w:rsidRDefault="001A1111" w:rsidP="001A1111">
            <w:pPr>
              <w:pStyle w:val="NoSpacing"/>
              <w:jc w:val="center"/>
              <w:rPr>
                <w:b/>
              </w:rPr>
            </w:pPr>
            <w:r w:rsidRPr="001A1111">
              <w:rPr>
                <w:b/>
              </w:rPr>
              <w:t>Total</w:t>
            </w:r>
            <w:r>
              <w:rPr>
                <w:b/>
              </w:rPr>
              <w:t xml:space="preserve"> Jobs to be Created:</w:t>
            </w:r>
          </w:p>
        </w:tc>
        <w:tc>
          <w:tcPr>
            <w:tcW w:w="1260" w:type="dxa"/>
            <w:shd w:val="clear" w:color="auto" w:fill="B6DDE8" w:themeFill="accent5" w:themeFillTint="66"/>
          </w:tcPr>
          <w:p w:rsidR="001A1111" w:rsidRDefault="001A1111">
            <w:pPr>
              <w:pStyle w:val="NoSpacing"/>
            </w:pPr>
          </w:p>
        </w:tc>
        <w:tc>
          <w:tcPr>
            <w:tcW w:w="1260" w:type="dxa"/>
            <w:shd w:val="clear" w:color="auto" w:fill="auto"/>
          </w:tcPr>
          <w:p w:rsidR="001A1111" w:rsidRDefault="001A1111">
            <w:pPr>
              <w:pStyle w:val="NoSpacing"/>
            </w:pPr>
          </w:p>
        </w:tc>
        <w:tc>
          <w:tcPr>
            <w:tcW w:w="1440" w:type="dxa"/>
            <w:shd w:val="clear" w:color="auto" w:fill="auto"/>
          </w:tcPr>
          <w:p w:rsidR="001A1111" w:rsidRDefault="001A1111">
            <w:pPr>
              <w:pStyle w:val="NoSpacing"/>
            </w:pPr>
          </w:p>
        </w:tc>
        <w:tc>
          <w:tcPr>
            <w:tcW w:w="1818" w:type="dxa"/>
            <w:shd w:val="clear" w:color="auto" w:fill="auto"/>
          </w:tcPr>
          <w:p w:rsidR="001A1111" w:rsidRDefault="001A1111">
            <w:pPr>
              <w:pStyle w:val="NoSpacing"/>
            </w:pPr>
          </w:p>
        </w:tc>
      </w:tr>
    </w:tbl>
    <w:p w:rsidR="00E16BA6" w:rsidRDefault="00E16BA6">
      <w:pPr>
        <w:pStyle w:val="NoSpacing"/>
      </w:pPr>
    </w:p>
    <w:tbl>
      <w:tblPr>
        <w:tblStyle w:val="TableGrid"/>
        <w:tblW w:w="0" w:type="auto"/>
        <w:tblLook w:val="04A0" w:firstRow="1" w:lastRow="0" w:firstColumn="1" w:lastColumn="0" w:noHBand="0" w:noVBand="1"/>
      </w:tblPr>
      <w:tblGrid>
        <w:gridCol w:w="10296"/>
      </w:tblGrid>
      <w:tr w:rsidR="00773F83" w:rsidTr="00773F83">
        <w:tc>
          <w:tcPr>
            <w:tcW w:w="10296" w:type="dxa"/>
          </w:tcPr>
          <w:p w:rsidR="00773F83" w:rsidRPr="00773F83" w:rsidRDefault="00773F83" w:rsidP="00773F83">
            <w:pPr>
              <w:pStyle w:val="NoSpacing"/>
              <w:jc w:val="center"/>
              <w:rPr>
                <w:b/>
              </w:rPr>
            </w:pPr>
            <w:r w:rsidRPr="00773F83">
              <w:rPr>
                <w:b/>
              </w:rPr>
              <w:t>Part C. Recruitment Plan</w:t>
            </w:r>
          </w:p>
        </w:tc>
      </w:tr>
      <w:tr w:rsidR="00773F83" w:rsidTr="00773F83">
        <w:tc>
          <w:tcPr>
            <w:tcW w:w="10296" w:type="dxa"/>
          </w:tcPr>
          <w:p w:rsidR="00773F83" w:rsidRDefault="00773F83" w:rsidP="00F5674F">
            <w:pPr>
              <w:pStyle w:val="NoSpacing"/>
            </w:pPr>
            <w:r>
              <w:t>The Minnesota Department of Employment and Economic Developmen</w:t>
            </w:r>
            <w:r w:rsidR="00987D95">
              <w:t>t (DEED) encourages grant applicants to utilize MinnesotaWorks.net, the state’s no-fee online job database that brings employers and job seekers together. Furthermore, DEED encourages applicants to utilize the services provided by DEED’s workforce development staff in recruiting and screening new hires</w:t>
            </w:r>
            <w:r w:rsidR="002A0DD4">
              <w:t xml:space="preserve"> with an emphasis on hiring economically disadvantaged and</w:t>
            </w:r>
            <w:r w:rsidR="00E67FF4">
              <w:t>/or</w:t>
            </w:r>
            <w:r w:rsidR="002A0DD4">
              <w:t xml:space="preserve"> minority populations. In the space provided below, please indicate if you intend to utilize MinnesotaWorks.net or the services provided by DEED’s workforce development staff.  Also </w:t>
            </w:r>
            <w:r w:rsidR="00F5674F">
              <w:t>provide information</w:t>
            </w:r>
            <w:r w:rsidR="002A0DD4">
              <w:t xml:space="preserve"> </w:t>
            </w:r>
            <w:r w:rsidR="00F5674F">
              <w:t xml:space="preserve">on </w:t>
            </w:r>
            <w:r w:rsidR="002A0DD4">
              <w:t xml:space="preserve">any </w:t>
            </w:r>
            <w:r w:rsidR="00F5674F">
              <w:t xml:space="preserve">other </w:t>
            </w:r>
            <w:r w:rsidR="002A0DD4">
              <w:t xml:space="preserve">efforts </w:t>
            </w:r>
            <w:r w:rsidR="00F5674F">
              <w:t>or organizations you will work with</w:t>
            </w:r>
            <w:r w:rsidR="002A0DD4">
              <w:t xml:space="preserve"> to recruit economically </w:t>
            </w:r>
            <w:r w:rsidR="00E67FF4">
              <w:t>disadvantaged and/or minority populations.</w:t>
            </w:r>
          </w:p>
        </w:tc>
      </w:tr>
      <w:tr w:rsidR="00773F83" w:rsidTr="00E67FF4">
        <w:tc>
          <w:tcPr>
            <w:tcW w:w="10296" w:type="dxa"/>
            <w:shd w:val="clear" w:color="auto" w:fill="B6DDE8" w:themeFill="accent5" w:themeFillTint="66"/>
          </w:tcPr>
          <w:p w:rsidR="00773F83" w:rsidRDefault="00773F83">
            <w:pPr>
              <w:pStyle w:val="NoSpacing"/>
            </w:pPr>
          </w:p>
          <w:p w:rsidR="00E67FF4" w:rsidRDefault="00E67FF4">
            <w:pPr>
              <w:pStyle w:val="NoSpacing"/>
            </w:pPr>
          </w:p>
        </w:tc>
      </w:tr>
    </w:tbl>
    <w:p w:rsidR="00773F83" w:rsidRDefault="00773F83">
      <w:pPr>
        <w:pStyle w:val="NoSpacing"/>
      </w:pPr>
    </w:p>
    <w:tbl>
      <w:tblPr>
        <w:tblStyle w:val="TableGrid"/>
        <w:tblW w:w="0" w:type="auto"/>
        <w:tblLook w:val="04A0" w:firstRow="1" w:lastRow="0" w:firstColumn="1" w:lastColumn="0" w:noHBand="0" w:noVBand="1"/>
      </w:tblPr>
      <w:tblGrid>
        <w:gridCol w:w="2988"/>
        <w:gridCol w:w="1260"/>
        <w:gridCol w:w="3330"/>
        <w:gridCol w:w="2718"/>
      </w:tblGrid>
      <w:tr w:rsidR="00387084" w:rsidTr="00387084">
        <w:tc>
          <w:tcPr>
            <w:tcW w:w="10296" w:type="dxa"/>
            <w:gridSpan w:val="4"/>
          </w:tcPr>
          <w:p w:rsidR="00387084" w:rsidRPr="00387084" w:rsidRDefault="00387084" w:rsidP="00773F83">
            <w:pPr>
              <w:pStyle w:val="NoSpacing"/>
              <w:jc w:val="center"/>
              <w:rPr>
                <w:b/>
              </w:rPr>
            </w:pPr>
            <w:r>
              <w:rPr>
                <w:b/>
              </w:rPr>
              <w:t xml:space="preserve">Part </w:t>
            </w:r>
            <w:r w:rsidR="00773F83">
              <w:rPr>
                <w:b/>
              </w:rPr>
              <w:t>D</w:t>
            </w:r>
            <w:r>
              <w:rPr>
                <w:b/>
              </w:rPr>
              <w:t>. Training Plan</w:t>
            </w:r>
          </w:p>
        </w:tc>
      </w:tr>
      <w:tr w:rsidR="00387084" w:rsidTr="00387084">
        <w:tc>
          <w:tcPr>
            <w:tcW w:w="10296" w:type="dxa"/>
            <w:gridSpan w:val="4"/>
          </w:tcPr>
          <w:p w:rsidR="00387084" w:rsidRDefault="00387084" w:rsidP="007A7AA5">
            <w:pPr>
              <w:pStyle w:val="NoSpacing"/>
            </w:pPr>
            <w:r>
              <w:t xml:space="preserve">In the table below, indicate the </w:t>
            </w:r>
            <w:r w:rsidR="007A7AA5">
              <w:t>course titles or training topics to be provided through the project.  For each course or training topic to be provided, indicate the number to be trained, the job positions of those to be trained and the training provider.</w:t>
            </w:r>
          </w:p>
        </w:tc>
      </w:tr>
      <w:tr w:rsidR="00387084" w:rsidTr="004827B6">
        <w:tc>
          <w:tcPr>
            <w:tcW w:w="2988" w:type="dxa"/>
            <w:vAlign w:val="center"/>
          </w:tcPr>
          <w:p w:rsidR="00387084" w:rsidRPr="004827B6" w:rsidRDefault="00387084" w:rsidP="004827B6">
            <w:pPr>
              <w:pStyle w:val="NoSpacing"/>
              <w:jc w:val="center"/>
              <w:rPr>
                <w:b/>
              </w:rPr>
            </w:pPr>
            <w:r w:rsidRPr="004827B6">
              <w:rPr>
                <w:b/>
              </w:rPr>
              <w:t>Course Title or Training Topic</w:t>
            </w:r>
          </w:p>
        </w:tc>
        <w:tc>
          <w:tcPr>
            <w:tcW w:w="1260" w:type="dxa"/>
            <w:vAlign w:val="center"/>
          </w:tcPr>
          <w:p w:rsidR="00387084" w:rsidRPr="004827B6" w:rsidRDefault="004827B6" w:rsidP="004827B6">
            <w:pPr>
              <w:pStyle w:val="NoSpacing"/>
              <w:jc w:val="center"/>
              <w:rPr>
                <w:b/>
              </w:rPr>
            </w:pPr>
            <w:r w:rsidRPr="004827B6">
              <w:rPr>
                <w:b/>
              </w:rPr>
              <w:t>Number of Trainees</w:t>
            </w:r>
          </w:p>
        </w:tc>
        <w:tc>
          <w:tcPr>
            <w:tcW w:w="3330" w:type="dxa"/>
            <w:vAlign w:val="center"/>
          </w:tcPr>
          <w:p w:rsidR="00387084" w:rsidRPr="004827B6" w:rsidRDefault="004827B6" w:rsidP="004827B6">
            <w:pPr>
              <w:pStyle w:val="NoSpacing"/>
              <w:jc w:val="center"/>
              <w:rPr>
                <w:b/>
              </w:rPr>
            </w:pPr>
            <w:r w:rsidRPr="004827B6">
              <w:rPr>
                <w:b/>
              </w:rPr>
              <w:t>Positions of Trainees</w:t>
            </w:r>
          </w:p>
        </w:tc>
        <w:tc>
          <w:tcPr>
            <w:tcW w:w="2718" w:type="dxa"/>
            <w:vAlign w:val="center"/>
          </w:tcPr>
          <w:p w:rsidR="00387084" w:rsidRPr="004827B6" w:rsidRDefault="004827B6" w:rsidP="004827B6">
            <w:pPr>
              <w:pStyle w:val="NoSpacing"/>
              <w:jc w:val="center"/>
              <w:rPr>
                <w:b/>
              </w:rPr>
            </w:pPr>
            <w:r w:rsidRPr="004827B6">
              <w:rPr>
                <w:b/>
              </w:rPr>
              <w:t>Training Provider</w:t>
            </w:r>
          </w:p>
        </w:tc>
      </w:tr>
      <w:tr w:rsidR="004827B6" w:rsidTr="004827B6">
        <w:tc>
          <w:tcPr>
            <w:tcW w:w="2988" w:type="dxa"/>
            <w:shd w:val="clear" w:color="auto" w:fill="B6DDE8" w:themeFill="accent5" w:themeFillTint="66"/>
            <w:vAlign w:val="center"/>
          </w:tcPr>
          <w:p w:rsidR="004827B6" w:rsidRPr="004827B6" w:rsidRDefault="004827B6" w:rsidP="004827B6">
            <w:pPr>
              <w:pStyle w:val="NoSpacing"/>
              <w:jc w:val="center"/>
              <w:rPr>
                <w:b/>
              </w:rPr>
            </w:pPr>
          </w:p>
        </w:tc>
        <w:tc>
          <w:tcPr>
            <w:tcW w:w="1260" w:type="dxa"/>
            <w:shd w:val="clear" w:color="auto" w:fill="B6DDE8" w:themeFill="accent5" w:themeFillTint="66"/>
            <w:vAlign w:val="center"/>
          </w:tcPr>
          <w:p w:rsidR="004827B6" w:rsidRPr="004827B6" w:rsidRDefault="004827B6" w:rsidP="004827B6">
            <w:pPr>
              <w:pStyle w:val="NoSpacing"/>
              <w:jc w:val="center"/>
              <w:rPr>
                <w:b/>
              </w:rPr>
            </w:pPr>
          </w:p>
        </w:tc>
        <w:tc>
          <w:tcPr>
            <w:tcW w:w="3330" w:type="dxa"/>
            <w:shd w:val="clear" w:color="auto" w:fill="B6DDE8" w:themeFill="accent5" w:themeFillTint="66"/>
            <w:vAlign w:val="center"/>
          </w:tcPr>
          <w:p w:rsidR="004827B6" w:rsidRPr="004827B6" w:rsidRDefault="004827B6" w:rsidP="004827B6">
            <w:pPr>
              <w:pStyle w:val="NoSpacing"/>
              <w:jc w:val="center"/>
              <w:rPr>
                <w:b/>
              </w:rPr>
            </w:pPr>
          </w:p>
        </w:tc>
        <w:tc>
          <w:tcPr>
            <w:tcW w:w="2718" w:type="dxa"/>
            <w:shd w:val="clear" w:color="auto" w:fill="B6DDE8" w:themeFill="accent5" w:themeFillTint="66"/>
            <w:vAlign w:val="center"/>
          </w:tcPr>
          <w:p w:rsidR="004827B6" w:rsidRPr="004827B6" w:rsidRDefault="004827B6" w:rsidP="004827B6">
            <w:pPr>
              <w:pStyle w:val="NoSpacing"/>
              <w:jc w:val="center"/>
              <w:rPr>
                <w:b/>
              </w:rPr>
            </w:pPr>
          </w:p>
        </w:tc>
      </w:tr>
      <w:tr w:rsidR="004827B6" w:rsidTr="004827B6">
        <w:tc>
          <w:tcPr>
            <w:tcW w:w="2988" w:type="dxa"/>
            <w:shd w:val="clear" w:color="auto" w:fill="B6DDE8" w:themeFill="accent5" w:themeFillTint="66"/>
            <w:vAlign w:val="center"/>
          </w:tcPr>
          <w:p w:rsidR="004827B6" w:rsidRPr="004827B6" w:rsidRDefault="004827B6" w:rsidP="004827B6">
            <w:pPr>
              <w:pStyle w:val="NoSpacing"/>
              <w:jc w:val="center"/>
              <w:rPr>
                <w:b/>
              </w:rPr>
            </w:pPr>
          </w:p>
        </w:tc>
        <w:tc>
          <w:tcPr>
            <w:tcW w:w="1260" w:type="dxa"/>
            <w:shd w:val="clear" w:color="auto" w:fill="B6DDE8" w:themeFill="accent5" w:themeFillTint="66"/>
            <w:vAlign w:val="center"/>
          </w:tcPr>
          <w:p w:rsidR="004827B6" w:rsidRPr="004827B6" w:rsidRDefault="004827B6" w:rsidP="004827B6">
            <w:pPr>
              <w:pStyle w:val="NoSpacing"/>
              <w:jc w:val="center"/>
              <w:rPr>
                <w:b/>
              </w:rPr>
            </w:pPr>
          </w:p>
        </w:tc>
        <w:tc>
          <w:tcPr>
            <w:tcW w:w="3330" w:type="dxa"/>
            <w:shd w:val="clear" w:color="auto" w:fill="B6DDE8" w:themeFill="accent5" w:themeFillTint="66"/>
            <w:vAlign w:val="center"/>
          </w:tcPr>
          <w:p w:rsidR="004827B6" w:rsidRPr="004827B6" w:rsidRDefault="004827B6" w:rsidP="004827B6">
            <w:pPr>
              <w:pStyle w:val="NoSpacing"/>
              <w:jc w:val="center"/>
              <w:rPr>
                <w:b/>
              </w:rPr>
            </w:pPr>
          </w:p>
        </w:tc>
        <w:tc>
          <w:tcPr>
            <w:tcW w:w="2718" w:type="dxa"/>
            <w:shd w:val="clear" w:color="auto" w:fill="B6DDE8" w:themeFill="accent5" w:themeFillTint="66"/>
            <w:vAlign w:val="center"/>
          </w:tcPr>
          <w:p w:rsidR="004827B6" w:rsidRPr="004827B6" w:rsidRDefault="004827B6" w:rsidP="004827B6">
            <w:pPr>
              <w:pStyle w:val="NoSpacing"/>
              <w:jc w:val="center"/>
              <w:rPr>
                <w:b/>
              </w:rPr>
            </w:pPr>
          </w:p>
        </w:tc>
      </w:tr>
      <w:tr w:rsidR="004827B6" w:rsidTr="004827B6">
        <w:tc>
          <w:tcPr>
            <w:tcW w:w="2988" w:type="dxa"/>
            <w:shd w:val="clear" w:color="auto" w:fill="B6DDE8" w:themeFill="accent5" w:themeFillTint="66"/>
            <w:vAlign w:val="center"/>
          </w:tcPr>
          <w:p w:rsidR="004827B6" w:rsidRPr="004827B6" w:rsidRDefault="004827B6" w:rsidP="004827B6">
            <w:pPr>
              <w:pStyle w:val="NoSpacing"/>
              <w:jc w:val="center"/>
              <w:rPr>
                <w:b/>
              </w:rPr>
            </w:pPr>
          </w:p>
        </w:tc>
        <w:tc>
          <w:tcPr>
            <w:tcW w:w="1260" w:type="dxa"/>
            <w:shd w:val="clear" w:color="auto" w:fill="B6DDE8" w:themeFill="accent5" w:themeFillTint="66"/>
            <w:vAlign w:val="center"/>
          </w:tcPr>
          <w:p w:rsidR="004827B6" w:rsidRPr="004827B6" w:rsidRDefault="004827B6" w:rsidP="004827B6">
            <w:pPr>
              <w:pStyle w:val="NoSpacing"/>
              <w:jc w:val="center"/>
              <w:rPr>
                <w:b/>
              </w:rPr>
            </w:pPr>
          </w:p>
        </w:tc>
        <w:tc>
          <w:tcPr>
            <w:tcW w:w="3330" w:type="dxa"/>
            <w:shd w:val="clear" w:color="auto" w:fill="B6DDE8" w:themeFill="accent5" w:themeFillTint="66"/>
            <w:vAlign w:val="center"/>
          </w:tcPr>
          <w:p w:rsidR="004827B6" w:rsidRPr="004827B6" w:rsidRDefault="004827B6" w:rsidP="004827B6">
            <w:pPr>
              <w:pStyle w:val="NoSpacing"/>
              <w:jc w:val="center"/>
              <w:rPr>
                <w:b/>
              </w:rPr>
            </w:pPr>
          </w:p>
        </w:tc>
        <w:tc>
          <w:tcPr>
            <w:tcW w:w="2718" w:type="dxa"/>
            <w:shd w:val="clear" w:color="auto" w:fill="B6DDE8" w:themeFill="accent5" w:themeFillTint="66"/>
            <w:vAlign w:val="center"/>
          </w:tcPr>
          <w:p w:rsidR="004827B6" w:rsidRPr="004827B6" w:rsidRDefault="004827B6" w:rsidP="004827B6">
            <w:pPr>
              <w:pStyle w:val="NoSpacing"/>
              <w:jc w:val="center"/>
              <w:rPr>
                <w:b/>
              </w:rPr>
            </w:pPr>
          </w:p>
        </w:tc>
      </w:tr>
      <w:tr w:rsidR="004827B6" w:rsidTr="004827B6">
        <w:tc>
          <w:tcPr>
            <w:tcW w:w="2988" w:type="dxa"/>
            <w:shd w:val="clear" w:color="auto" w:fill="B6DDE8" w:themeFill="accent5" w:themeFillTint="66"/>
            <w:vAlign w:val="center"/>
          </w:tcPr>
          <w:p w:rsidR="004827B6" w:rsidRPr="004827B6" w:rsidRDefault="004827B6" w:rsidP="004827B6">
            <w:pPr>
              <w:pStyle w:val="NoSpacing"/>
              <w:jc w:val="center"/>
              <w:rPr>
                <w:b/>
              </w:rPr>
            </w:pPr>
          </w:p>
        </w:tc>
        <w:tc>
          <w:tcPr>
            <w:tcW w:w="1260" w:type="dxa"/>
            <w:shd w:val="clear" w:color="auto" w:fill="B6DDE8" w:themeFill="accent5" w:themeFillTint="66"/>
            <w:vAlign w:val="center"/>
          </w:tcPr>
          <w:p w:rsidR="004827B6" w:rsidRPr="004827B6" w:rsidRDefault="004827B6" w:rsidP="004827B6">
            <w:pPr>
              <w:pStyle w:val="NoSpacing"/>
              <w:jc w:val="center"/>
              <w:rPr>
                <w:b/>
              </w:rPr>
            </w:pPr>
          </w:p>
        </w:tc>
        <w:tc>
          <w:tcPr>
            <w:tcW w:w="3330" w:type="dxa"/>
            <w:shd w:val="clear" w:color="auto" w:fill="B6DDE8" w:themeFill="accent5" w:themeFillTint="66"/>
            <w:vAlign w:val="center"/>
          </w:tcPr>
          <w:p w:rsidR="004827B6" w:rsidRPr="004827B6" w:rsidRDefault="004827B6" w:rsidP="004827B6">
            <w:pPr>
              <w:pStyle w:val="NoSpacing"/>
              <w:jc w:val="center"/>
              <w:rPr>
                <w:b/>
              </w:rPr>
            </w:pPr>
          </w:p>
        </w:tc>
        <w:tc>
          <w:tcPr>
            <w:tcW w:w="2718" w:type="dxa"/>
            <w:shd w:val="clear" w:color="auto" w:fill="B6DDE8" w:themeFill="accent5" w:themeFillTint="66"/>
            <w:vAlign w:val="center"/>
          </w:tcPr>
          <w:p w:rsidR="004827B6" w:rsidRPr="004827B6" w:rsidRDefault="004827B6" w:rsidP="004827B6">
            <w:pPr>
              <w:pStyle w:val="NoSpacing"/>
              <w:jc w:val="center"/>
              <w:rPr>
                <w:b/>
              </w:rPr>
            </w:pPr>
          </w:p>
        </w:tc>
      </w:tr>
      <w:tr w:rsidR="004827B6" w:rsidTr="004827B6">
        <w:tc>
          <w:tcPr>
            <w:tcW w:w="2988" w:type="dxa"/>
            <w:shd w:val="clear" w:color="auto" w:fill="B6DDE8" w:themeFill="accent5" w:themeFillTint="66"/>
            <w:vAlign w:val="center"/>
          </w:tcPr>
          <w:p w:rsidR="004827B6" w:rsidRPr="004827B6" w:rsidRDefault="004827B6" w:rsidP="004827B6">
            <w:pPr>
              <w:pStyle w:val="NoSpacing"/>
              <w:jc w:val="center"/>
              <w:rPr>
                <w:b/>
              </w:rPr>
            </w:pPr>
          </w:p>
        </w:tc>
        <w:tc>
          <w:tcPr>
            <w:tcW w:w="1260" w:type="dxa"/>
            <w:shd w:val="clear" w:color="auto" w:fill="B6DDE8" w:themeFill="accent5" w:themeFillTint="66"/>
            <w:vAlign w:val="center"/>
          </w:tcPr>
          <w:p w:rsidR="004827B6" w:rsidRPr="004827B6" w:rsidRDefault="004827B6" w:rsidP="004827B6">
            <w:pPr>
              <w:pStyle w:val="NoSpacing"/>
              <w:jc w:val="center"/>
              <w:rPr>
                <w:b/>
              </w:rPr>
            </w:pPr>
          </w:p>
        </w:tc>
        <w:tc>
          <w:tcPr>
            <w:tcW w:w="3330" w:type="dxa"/>
            <w:shd w:val="clear" w:color="auto" w:fill="B6DDE8" w:themeFill="accent5" w:themeFillTint="66"/>
            <w:vAlign w:val="center"/>
          </w:tcPr>
          <w:p w:rsidR="004827B6" w:rsidRPr="004827B6" w:rsidRDefault="004827B6" w:rsidP="004827B6">
            <w:pPr>
              <w:pStyle w:val="NoSpacing"/>
              <w:jc w:val="center"/>
              <w:rPr>
                <w:b/>
              </w:rPr>
            </w:pPr>
          </w:p>
        </w:tc>
        <w:tc>
          <w:tcPr>
            <w:tcW w:w="2718" w:type="dxa"/>
            <w:shd w:val="clear" w:color="auto" w:fill="B6DDE8" w:themeFill="accent5" w:themeFillTint="66"/>
            <w:vAlign w:val="center"/>
          </w:tcPr>
          <w:p w:rsidR="004827B6" w:rsidRPr="004827B6" w:rsidRDefault="004827B6" w:rsidP="004827B6">
            <w:pPr>
              <w:pStyle w:val="NoSpacing"/>
              <w:jc w:val="center"/>
              <w:rPr>
                <w:b/>
              </w:rPr>
            </w:pPr>
          </w:p>
        </w:tc>
      </w:tr>
      <w:tr w:rsidR="004827B6" w:rsidTr="004827B6">
        <w:tc>
          <w:tcPr>
            <w:tcW w:w="2988" w:type="dxa"/>
            <w:shd w:val="clear" w:color="auto" w:fill="B6DDE8" w:themeFill="accent5" w:themeFillTint="66"/>
            <w:vAlign w:val="center"/>
          </w:tcPr>
          <w:p w:rsidR="004827B6" w:rsidRPr="004827B6" w:rsidRDefault="004827B6" w:rsidP="004827B6">
            <w:pPr>
              <w:pStyle w:val="NoSpacing"/>
              <w:jc w:val="center"/>
              <w:rPr>
                <w:b/>
              </w:rPr>
            </w:pPr>
          </w:p>
        </w:tc>
        <w:tc>
          <w:tcPr>
            <w:tcW w:w="1260" w:type="dxa"/>
            <w:shd w:val="clear" w:color="auto" w:fill="B6DDE8" w:themeFill="accent5" w:themeFillTint="66"/>
            <w:vAlign w:val="center"/>
          </w:tcPr>
          <w:p w:rsidR="004827B6" w:rsidRPr="004827B6" w:rsidRDefault="004827B6" w:rsidP="004827B6">
            <w:pPr>
              <w:pStyle w:val="NoSpacing"/>
              <w:jc w:val="center"/>
              <w:rPr>
                <w:b/>
              </w:rPr>
            </w:pPr>
          </w:p>
        </w:tc>
        <w:tc>
          <w:tcPr>
            <w:tcW w:w="3330" w:type="dxa"/>
            <w:shd w:val="clear" w:color="auto" w:fill="B6DDE8" w:themeFill="accent5" w:themeFillTint="66"/>
            <w:vAlign w:val="center"/>
          </w:tcPr>
          <w:p w:rsidR="004827B6" w:rsidRPr="004827B6" w:rsidRDefault="004827B6" w:rsidP="004827B6">
            <w:pPr>
              <w:pStyle w:val="NoSpacing"/>
              <w:jc w:val="center"/>
              <w:rPr>
                <w:b/>
              </w:rPr>
            </w:pPr>
          </w:p>
        </w:tc>
        <w:tc>
          <w:tcPr>
            <w:tcW w:w="2718" w:type="dxa"/>
            <w:shd w:val="clear" w:color="auto" w:fill="B6DDE8" w:themeFill="accent5" w:themeFillTint="66"/>
            <w:vAlign w:val="center"/>
          </w:tcPr>
          <w:p w:rsidR="004827B6" w:rsidRPr="004827B6" w:rsidRDefault="004827B6" w:rsidP="004827B6">
            <w:pPr>
              <w:pStyle w:val="NoSpacing"/>
              <w:jc w:val="center"/>
              <w:rPr>
                <w:b/>
              </w:rPr>
            </w:pPr>
          </w:p>
        </w:tc>
      </w:tr>
      <w:tr w:rsidR="004827B6" w:rsidTr="004827B6">
        <w:tc>
          <w:tcPr>
            <w:tcW w:w="2988" w:type="dxa"/>
            <w:shd w:val="clear" w:color="auto" w:fill="B6DDE8" w:themeFill="accent5" w:themeFillTint="66"/>
            <w:vAlign w:val="center"/>
          </w:tcPr>
          <w:p w:rsidR="004827B6" w:rsidRPr="004827B6" w:rsidRDefault="004827B6" w:rsidP="004827B6">
            <w:pPr>
              <w:pStyle w:val="NoSpacing"/>
              <w:jc w:val="center"/>
              <w:rPr>
                <w:b/>
              </w:rPr>
            </w:pPr>
          </w:p>
        </w:tc>
        <w:tc>
          <w:tcPr>
            <w:tcW w:w="1260" w:type="dxa"/>
            <w:shd w:val="clear" w:color="auto" w:fill="B6DDE8" w:themeFill="accent5" w:themeFillTint="66"/>
            <w:vAlign w:val="center"/>
          </w:tcPr>
          <w:p w:rsidR="004827B6" w:rsidRPr="004827B6" w:rsidRDefault="004827B6" w:rsidP="004827B6">
            <w:pPr>
              <w:pStyle w:val="NoSpacing"/>
              <w:jc w:val="center"/>
              <w:rPr>
                <w:b/>
              </w:rPr>
            </w:pPr>
          </w:p>
        </w:tc>
        <w:tc>
          <w:tcPr>
            <w:tcW w:w="3330" w:type="dxa"/>
            <w:shd w:val="clear" w:color="auto" w:fill="B6DDE8" w:themeFill="accent5" w:themeFillTint="66"/>
            <w:vAlign w:val="center"/>
          </w:tcPr>
          <w:p w:rsidR="004827B6" w:rsidRPr="004827B6" w:rsidRDefault="004827B6" w:rsidP="004827B6">
            <w:pPr>
              <w:pStyle w:val="NoSpacing"/>
              <w:jc w:val="center"/>
              <w:rPr>
                <w:b/>
              </w:rPr>
            </w:pPr>
          </w:p>
        </w:tc>
        <w:tc>
          <w:tcPr>
            <w:tcW w:w="2718" w:type="dxa"/>
            <w:shd w:val="clear" w:color="auto" w:fill="B6DDE8" w:themeFill="accent5" w:themeFillTint="66"/>
            <w:vAlign w:val="center"/>
          </w:tcPr>
          <w:p w:rsidR="004827B6" w:rsidRPr="004827B6" w:rsidRDefault="004827B6" w:rsidP="004827B6">
            <w:pPr>
              <w:pStyle w:val="NoSpacing"/>
              <w:jc w:val="center"/>
              <w:rPr>
                <w:b/>
              </w:rPr>
            </w:pPr>
          </w:p>
        </w:tc>
      </w:tr>
      <w:tr w:rsidR="0096677E" w:rsidTr="00BA4A7B">
        <w:tc>
          <w:tcPr>
            <w:tcW w:w="10296" w:type="dxa"/>
            <w:gridSpan w:val="4"/>
            <w:shd w:val="clear" w:color="auto" w:fill="auto"/>
            <w:vAlign w:val="center"/>
          </w:tcPr>
          <w:p w:rsidR="0096677E" w:rsidRDefault="0096677E" w:rsidP="00B14A7B">
            <w:pPr>
              <w:pStyle w:val="NoSpacing"/>
            </w:pPr>
            <w:r>
              <w:lastRenderedPageBreak/>
              <w:t xml:space="preserve">In the space provided below, please provide a description of the training.  </w:t>
            </w:r>
            <w:r w:rsidR="000A4A6C">
              <w:t xml:space="preserve">The description should include </w:t>
            </w:r>
            <w:r w:rsidR="00B14A7B">
              <w:t xml:space="preserve">an approximate timeline for training, </w:t>
            </w:r>
            <w:r w:rsidR="000A4A6C">
              <w:t xml:space="preserve">whether the training is an existing </w:t>
            </w:r>
            <w:r w:rsidR="00B14A7B">
              <w:t xml:space="preserve">course </w:t>
            </w:r>
            <w:r w:rsidR="000A4A6C">
              <w:t>or customized, the delivery method (i.e. on-line, classroom, on-the-job, etc.)</w:t>
            </w:r>
            <w:r w:rsidR="00B14A7B">
              <w:t>, and any certifications that will be provided.</w:t>
            </w:r>
          </w:p>
        </w:tc>
      </w:tr>
      <w:tr w:rsidR="0096677E" w:rsidTr="00B14A7B">
        <w:tc>
          <w:tcPr>
            <w:tcW w:w="10296" w:type="dxa"/>
            <w:gridSpan w:val="4"/>
            <w:shd w:val="clear" w:color="auto" w:fill="B6DDE8" w:themeFill="accent5" w:themeFillTint="66"/>
            <w:vAlign w:val="center"/>
          </w:tcPr>
          <w:p w:rsidR="0096677E" w:rsidRDefault="0096677E" w:rsidP="004827B6">
            <w:pPr>
              <w:pStyle w:val="NoSpacing"/>
            </w:pPr>
          </w:p>
        </w:tc>
      </w:tr>
      <w:tr w:rsidR="004827B6" w:rsidTr="00BA4A7B">
        <w:tc>
          <w:tcPr>
            <w:tcW w:w="10296" w:type="dxa"/>
            <w:gridSpan w:val="4"/>
            <w:shd w:val="clear" w:color="auto" w:fill="auto"/>
            <w:vAlign w:val="center"/>
          </w:tcPr>
          <w:p w:rsidR="004827B6" w:rsidRPr="004827B6" w:rsidRDefault="004827B6" w:rsidP="004827B6">
            <w:pPr>
              <w:pStyle w:val="NoSpacing"/>
            </w:pPr>
            <w:r>
              <w:t>If a</w:t>
            </w:r>
            <w:r w:rsidR="007A7AA5">
              <w:t>n accredited, Minnesota educational institution will not be providing any of the training listed above, please explain the reason in the space provide below.</w:t>
            </w:r>
          </w:p>
        </w:tc>
      </w:tr>
      <w:tr w:rsidR="007A7AA5" w:rsidTr="007A7AA5">
        <w:tc>
          <w:tcPr>
            <w:tcW w:w="10296" w:type="dxa"/>
            <w:gridSpan w:val="4"/>
            <w:shd w:val="clear" w:color="auto" w:fill="B6DDE8" w:themeFill="accent5" w:themeFillTint="66"/>
            <w:vAlign w:val="center"/>
          </w:tcPr>
          <w:p w:rsidR="007A7AA5" w:rsidRDefault="007A7AA5" w:rsidP="004827B6">
            <w:pPr>
              <w:pStyle w:val="NoSpacing"/>
            </w:pPr>
          </w:p>
        </w:tc>
      </w:tr>
    </w:tbl>
    <w:p w:rsidR="00387084" w:rsidRDefault="00387084">
      <w:pPr>
        <w:pStyle w:val="NoSpacing"/>
      </w:pPr>
    </w:p>
    <w:tbl>
      <w:tblPr>
        <w:tblStyle w:val="TableGrid"/>
        <w:tblW w:w="0" w:type="auto"/>
        <w:tblLook w:val="04A0" w:firstRow="1" w:lastRow="0" w:firstColumn="1" w:lastColumn="0" w:noHBand="0" w:noVBand="1"/>
      </w:tblPr>
      <w:tblGrid>
        <w:gridCol w:w="10296"/>
      </w:tblGrid>
      <w:tr w:rsidR="009F6BBB" w:rsidTr="009F6BBB">
        <w:tc>
          <w:tcPr>
            <w:tcW w:w="10296" w:type="dxa"/>
          </w:tcPr>
          <w:p w:rsidR="009F6BBB" w:rsidRPr="009F6BBB" w:rsidRDefault="009F6BBB" w:rsidP="00773F83">
            <w:pPr>
              <w:pStyle w:val="NoSpacing"/>
              <w:jc w:val="center"/>
              <w:rPr>
                <w:b/>
              </w:rPr>
            </w:pPr>
            <w:r>
              <w:rPr>
                <w:b/>
              </w:rPr>
              <w:t xml:space="preserve">Part </w:t>
            </w:r>
            <w:r w:rsidR="00773F83">
              <w:rPr>
                <w:b/>
              </w:rPr>
              <w:t>E</w:t>
            </w:r>
            <w:r>
              <w:rPr>
                <w:b/>
              </w:rPr>
              <w:t>. Expected Outcomes</w:t>
            </w:r>
          </w:p>
        </w:tc>
      </w:tr>
      <w:tr w:rsidR="009F6BBB" w:rsidTr="009F6BBB">
        <w:tc>
          <w:tcPr>
            <w:tcW w:w="10296" w:type="dxa"/>
          </w:tcPr>
          <w:p w:rsidR="009F6BBB" w:rsidRDefault="009F6BBB" w:rsidP="009F6BBB">
            <w:pPr>
              <w:pStyle w:val="NoSpacing"/>
            </w:pPr>
            <w:r>
              <w:t>In the space provided below, please describe the expected outcomes of the training, including any expected measurable outcomes.</w:t>
            </w:r>
          </w:p>
        </w:tc>
      </w:tr>
      <w:tr w:rsidR="009F6BBB" w:rsidTr="009F6BBB">
        <w:tc>
          <w:tcPr>
            <w:tcW w:w="10296" w:type="dxa"/>
            <w:shd w:val="clear" w:color="auto" w:fill="B6DDE8" w:themeFill="accent5" w:themeFillTint="66"/>
          </w:tcPr>
          <w:p w:rsidR="009F6BBB" w:rsidRDefault="009F6BBB">
            <w:pPr>
              <w:pStyle w:val="NoSpacing"/>
            </w:pPr>
          </w:p>
        </w:tc>
      </w:tr>
    </w:tbl>
    <w:p w:rsidR="00D20284" w:rsidRDefault="00D20284">
      <w:pPr>
        <w:pStyle w:val="NoSpacing"/>
      </w:pPr>
    </w:p>
    <w:tbl>
      <w:tblPr>
        <w:tblStyle w:val="TableGrid"/>
        <w:tblW w:w="0" w:type="auto"/>
        <w:tblLook w:val="04A0" w:firstRow="1" w:lastRow="0" w:firstColumn="1" w:lastColumn="0" w:noHBand="0" w:noVBand="1"/>
      </w:tblPr>
      <w:tblGrid>
        <w:gridCol w:w="3348"/>
        <w:gridCol w:w="1890"/>
        <w:gridCol w:w="1800"/>
        <w:gridCol w:w="1710"/>
        <w:gridCol w:w="1548"/>
      </w:tblGrid>
      <w:tr w:rsidR="009F6BBB" w:rsidTr="009F6BBB">
        <w:tc>
          <w:tcPr>
            <w:tcW w:w="10296" w:type="dxa"/>
            <w:gridSpan w:val="5"/>
          </w:tcPr>
          <w:p w:rsidR="009F6BBB" w:rsidRPr="009F6BBB" w:rsidRDefault="009F6BBB" w:rsidP="00773F83">
            <w:pPr>
              <w:pStyle w:val="NoSpacing"/>
              <w:jc w:val="center"/>
              <w:rPr>
                <w:b/>
              </w:rPr>
            </w:pPr>
            <w:r>
              <w:rPr>
                <w:b/>
              </w:rPr>
              <w:t xml:space="preserve">Part </w:t>
            </w:r>
            <w:r w:rsidR="00773F83">
              <w:rPr>
                <w:b/>
              </w:rPr>
              <w:t>F</w:t>
            </w:r>
            <w:r>
              <w:rPr>
                <w:b/>
              </w:rPr>
              <w:t>. Budget</w:t>
            </w:r>
          </w:p>
        </w:tc>
      </w:tr>
      <w:tr w:rsidR="009F6BBB" w:rsidTr="009F6BBB">
        <w:tc>
          <w:tcPr>
            <w:tcW w:w="10296" w:type="dxa"/>
            <w:gridSpan w:val="5"/>
          </w:tcPr>
          <w:p w:rsidR="009F6BBB" w:rsidRDefault="00F7638C" w:rsidP="00557C52">
            <w:pPr>
              <w:pStyle w:val="NoSpacing"/>
            </w:pPr>
            <w:r>
              <w:t>Provide a breakdown of the projected costs.</w:t>
            </w:r>
            <w:r w:rsidR="00E6348D">
              <w:t xml:space="preserve">  The budget item description must include the course or training topic the cost is associated with, the type of cost (i.e. delivery of training, </w:t>
            </w:r>
            <w:r w:rsidR="00FC66DE">
              <w:t xml:space="preserve">curriculum development, </w:t>
            </w:r>
            <w:r w:rsidR="00E6348D">
              <w:t>materials or supplies, travel, training equipment</w:t>
            </w:r>
            <w:r w:rsidR="0079349A">
              <w:t xml:space="preserve">, trainee wage, etc.), and any formula used to determine the cost. For each budget item, specify the amount to be covered by </w:t>
            </w:r>
            <w:r w:rsidR="00557C52">
              <w:t>Job</w:t>
            </w:r>
            <w:r w:rsidR="0079349A">
              <w:t xml:space="preserve"> Training Incentive </w:t>
            </w:r>
            <w:r w:rsidR="00557C52">
              <w:t>Pilot P</w:t>
            </w:r>
            <w:r w:rsidR="00FB2181">
              <w:t xml:space="preserve">rogram (WTIP) </w:t>
            </w:r>
            <w:r w:rsidR="0079349A">
              <w:t>grant funds, contributions by the applicant business, and/or funds leveraged from other sources.</w:t>
            </w:r>
          </w:p>
        </w:tc>
      </w:tr>
      <w:tr w:rsidR="00F7638C" w:rsidTr="00E6348D">
        <w:tc>
          <w:tcPr>
            <w:tcW w:w="3348" w:type="dxa"/>
            <w:vAlign w:val="center"/>
          </w:tcPr>
          <w:p w:rsidR="00F7638C" w:rsidRPr="00AE4476" w:rsidRDefault="00F7638C" w:rsidP="00E6348D">
            <w:pPr>
              <w:pStyle w:val="NoSpacing"/>
              <w:jc w:val="center"/>
              <w:rPr>
                <w:b/>
              </w:rPr>
            </w:pPr>
            <w:r w:rsidRPr="00AE4476">
              <w:rPr>
                <w:b/>
              </w:rPr>
              <w:t>Budget Item Description</w:t>
            </w:r>
          </w:p>
        </w:tc>
        <w:tc>
          <w:tcPr>
            <w:tcW w:w="1890" w:type="dxa"/>
            <w:vAlign w:val="center"/>
          </w:tcPr>
          <w:p w:rsidR="00F7638C" w:rsidRPr="00AE4476" w:rsidRDefault="00557C52" w:rsidP="00557C52">
            <w:pPr>
              <w:pStyle w:val="NoSpacing"/>
              <w:jc w:val="center"/>
              <w:rPr>
                <w:b/>
              </w:rPr>
            </w:pPr>
            <w:r>
              <w:rPr>
                <w:b/>
              </w:rPr>
              <w:t>J</w:t>
            </w:r>
            <w:r w:rsidR="00F7638C" w:rsidRPr="00AE4476">
              <w:rPr>
                <w:b/>
              </w:rPr>
              <w:t>TI</w:t>
            </w:r>
            <w:r w:rsidR="00FB2181">
              <w:rPr>
                <w:b/>
              </w:rPr>
              <w:t>P</w:t>
            </w:r>
            <w:r w:rsidR="00F7638C" w:rsidRPr="00AE4476">
              <w:rPr>
                <w:b/>
              </w:rPr>
              <w:t xml:space="preserve"> </w:t>
            </w:r>
            <w:r w:rsidR="00FB2181">
              <w:rPr>
                <w:b/>
              </w:rPr>
              <w:t>Grant</w:t>
            </w:r>
            <w:r w:rsidR="00F7638C" w:rsidRPr="00AE4476">
              <w:rPr>
                <w:b/>
              </w:rPr>
              <w:t xml:space="preserve"> </w:t>
            </w:r>
            <w:r w:rsidR="00E6348D" w:rsidRPr="00AE4476">
              <w:rPr>
                <w:b/>
              </w:rPr>
              <w:t>Funds</w:t>
            </w:r>
          </w:p>
        </w:tc>
        <w:tc>
          <w:tcPr>
            <w:tcW w:w="1800" w:type="dxa"/>
            <w:vAlign w:val="center"/>
          </w:tcPr>
          <w:p w:rsidR="00F7638C" w:rsidRPr="00AE4476" w:rsidRDefault="00E6348D" w:rsidP="00E6348D">
            <w:pPr>
              <w:pStyle w:val="NoSpacing"/>
              <w:jc w:val="center"/>
              <w:rPr>
                <w:b/>
              </w:rPr>
            </w:pPr>
            <w:r w:rsidRPr="00AE4476">
              <w:rPr>
                <w:b/>
              </w:rPr>
              <w:t>Applicant Business Contributions</w:t>
            </w:r>
          </w:p>
        </w:tc>
        <w:tc>
          <w:tcPr>
            <w:tcW w:w="1710" w:type="dxa"/>
            <w:vAlign w:val="center"/>
          </w:tcPr>
          <w:p w:rsidR="00F7638C" w:rsidRPr="00AE4476" w:rsidRDefault="00E6348D" w:rsidP="00E6348D">
            <w:pPr>
              <w:pStyle w:val="NoSpacing"/>
              <w:jc w:val="center"/>
              <w:rPr>
                <w:b/>
              </w:rPr>
            </w:pPr>
            <w:r w:rsidRPr="00AE4476">
              <w:rPr>
                <w:b/>
              </w:rPr>
              <w:t>Other Leveraged Funds</w:t>
            </w:r>
          </w:p>
        </w:tc>
        <w:tc>
          <w:tcPr>
            <w:tcW w:w="1548" w:type="dxa"/>
            <w:vAlign w:val="center"/>
          </w:tcPr>
          <w:p w:rsidR="00F7638C" w:rsidRPr="00AE4476" w:rsidRDefault="00F7638C" w:rsidP="00E6348D">
            <w:pPr>
              <w:pStyle w:val="NoSpacing"/>
              <w:jc w:val="center"/>
              <w:rPr>
                <w:b/>
              </w:rPr>
            </w:pPr>
            <w:r w:rsidRPr="00AE4476">
              <w:rPr>
                <w:b/>
              </w:rPr>
              <w:t>Total</w:t>
            </w:r>
            <w:r w:rsidR="00E6348D" w:rsidRPr="00AE4476">
              <w:rPr>
                <w:b/>
              </w:rPr>
              <w:t xml:space="preserve"> Cost</w:t>
            </w:r>
          </w:p>
        </w:tc>
      </w:tr>
      <w:tr w:rsidR="00AE4476" w:rsidTr="00AE4476">
        <w:tc>
          <w:tcPr>
            <w:tcW w:w="3348" w:type="dxa"/>
            <w:shd w:val="clear" w:color="auto" w:fill="B6DDE8" w:themeFill="accent5" w:themeFillTint="66"/>
            <w:vAlign w:val="center"/>
          </w:tcPr>
          <w:p w:rsidR="00AE4476" w:rsidRDefault="00AE4476" w:rsidP="00AE4476">
            <w:pPr>
              <w:pStyle w:val="NoSpacing"/>
            </w:pPr>
          </w:p>
        </w:tc>
        <w:tc>
          <w:tcPr>
            <w:tcW w:w="1890" w:type="dxa"/>
            <w:shd w:val="clear" w:color="auto" w:fill="B6DDE8" w:themeFill="accent5" w:themeFillTint="66"/>
            <w:vAlign w:val="center"/>
          </w:tcPr>
          <w:p w:rsidR="00AE4476" w:rsidRDefault="00AE4476" w:rsidP="00AE4476">
            <w:pPr>
              <w:pStyle w:val="NoSpacing"/>
              <w:jc w:val="right"/>
            </w:pPr>
          </w:p>
        </w:tc>
        <w:tc>
          <w:tcPr>
            <w:tcW w:w="1800" w:type="dxa"/>
            <w:shd w:val="clear" w:color="auto" w:fill="B6DDE8" w:themeFill="accent5" w:themeFillTint="66"/>
            <w:vAlign w:val="center"/>
          </w:tcPr>
          <w:p w:rsidR="00AE4476" w:rsidRDefault="00AE4476" w:rsidP="00AE4476">
            <w:pPr>
              <w:pStyle w:val="NoSpacing"/>
              <w:jc w:val="right"/>
            </w:pPr>
          </w:p>
        </w:tc>
        <w:tc>
          <w:tcPr>
            <w:tcW w:w="1710" w:type="dxa"/>
            <w:shd w:val="clear" w:color="auto" w:fill="B6DDE8" w:themeFill="accent5" w:themeFillTint="66"/>
            <w:vAlign w:val="center"/>
          </w:tcPr>
          <w:p w:rsidR="00AE4476" w:rsidRDefault="00AE4476" w:rsidP="00AE4476">
            <w:pPr>
              <w:pStyle w:val="NoSpacing"/>
              <w:jc w:val="right"/>
            </w:pPr>
          </w:p>
        </w:tc>
        <w:tc>
          <w:tcPr>
            <w:tcW w:w="1548" w:type="dxa"/>
            <w:shd w:val="clear" w:color="auto" w:fill="B6DDE8" w:themeFill="accent5" w:themeFillTint="66"/>
            <w:vAlign w:val="center"/>
          </w:tcPr>
          <w:p w:rsidR="00AE4476" w:rsidRDefault="00AE4476" w:rsidP="00AE4476">
            <w:pPr>
              <w:pStyle w:val="NoSpacing"/>
              <w:jc w:val="right"/>
            </w:pPr>
          </w:p>
        </w:tc>
      </w:tr>
      <w:tr w:rsidR="00AE4476" w:rsidTr="00AE4476">
        <w:tc>
          <w:tcPr>
            <w:tcW w:w="3348" w:type="dxa"/>
            <w:shd w:val="clear" w:color="auto" w:fill="B6DDE8" w:themeFill="accent5" w:themeFillTint="66"/>
            <w:vAlign w:val="center"/>
          </w:tcPr>
          <w:p w:rsidR="00AE4476" w:rsidRDefault="00AE4476" w:rsidP="00AE4476">
            <w:pPr>
              <w:pStyle w:val="NoSpacing"/>
            </w:pPr>
          </w:p>
        </w:tc>
        <w:tc>
          <w:tcPr>
            <w:tcW w:w="1890" w:type="dxa"/>
            <w:shd w:val="clear" w:color="auto" w:fill="B6DDE8" w:themeFill="accent5" w:themeFillTint="66"/>
            <w:vAlign w:val="center"/>
          </w:tcPr>
          <w:p w:rsidR="00AE4476" w:rsidRDefault="00AE4476" w:rsidP="00AE4476">
            <w:pPr>
              <w:pStyle w:val="NoSpacing"/>
              <w:jc w:val="right"/>
            </w:pPr>
          </w:p>
        </w:tc>
        <w:tc>
          <w:tcPr>
            <w:tcW w:w="1800" w:type="dxa"/>
            <w:shd w:val="clear" w:color="auto" w:fill="B6DDE8" w:themeFill="accent5" w:themeFillTint="66"/>
            <w:vAlign w:val="center"/>
          </w:tcPr>
          <w:p w:rsidR="00AE4476" w:rsidRDefault="00AE4476" w:rsidP="00AE4476">
            <w:pPr>
              <w:pStyle w:val="NoSpacing"/>
              <w:jc w:val="right"/>
            </w:pPr>
          </w:p>
        </w:tc>
        <w:tc>
          <w:tcPr>
            <w:tcW w:w="1710" w:type="dxa"/>
            <w:shd w:val="clear" w:color="auto" w:fill="B6DDE8" w:themeFill="accent5" w:themeFillTint="66"/>
            <w:vAlign w:val="center"/>
          </w:tcPr>
          <w:p w:rsidR="00AE4476" w:rsidRDefault="00AE4476" w:rsidP="00AE4476">
            <w:pPr>
              <w:pStyle w:val="NoSpacing"/>
              <w:jc w:val="right"/>
            </w:pPr>
          </w:p>
        </w:tc>
        <w:tc>
          <w:tcPr>
            <w:tcW w:w="1548" w:type="dxa"/>
            <w:shd w:val="clear" w:color="auto" w:fill="B6DDE8" w:themeFill="accent5" w:themeFillTint="66"/>
            <w:vAlign w:val="center"/>
          </w:tcPr>
          <w:p w:rsidR="00AE4476" w:rsidRDefault="00AE4476" w:rsidP="00AE4476">
            <w:pPr>
              <w:pStyle w:val="NoSpacing"/>
              <w:jc w:val="right"/>
            </w:pPr>
          </w:p>
        </w:tc>
      </w:tr>
      <w:tr w:rsidR="00AE4476" w:rsidTr="00AE4476">
        <w:tc>
          <w:tcPr>
            <w:tcW w:w="3348" w:type="dxa"/>
            <w:shd w:val="clear" w:color="auto" w:fill="B6DDE8" w:themeFill="accent5" w:themeFillTint="66"/>
            <w:vAlign w:val="center"/>
          </w:tcPr>
          <w:p w:rsidR="00AE4476" w:rsidRDefault="00AE4476" w:rsidP="00AE4476">
            <w:pPr>
              <w:pStyle w:val="NoSpacing"/>
            </w:pPr>
          </w:p>
        </w:tc>
        <w:tc>
          <w:tcPr>
            <w:tcW w:w="1890" w:type="dxa"/>
            <w:shd w:val="clear" w:color="auto" w:fill="B6DDE8" w:themeFill="accent5" w:themeFillTint="66"/>
            <w:vAlign w:val="center"/>
          </w:tcPr>
          <w:p w:rsidR="00AE4476" w:rsidRDefault="00AE4476" w:rsidP="00AE4476">
            <w:pPr>
              <w:pStyle w:val="NoSpacing"/>
              <w:jc w:val="right"/>
            </w:pPr>
          </w:p>
        </w:tc>
        <w:tc>
          <w:tcPr>
            <w:tcW w:w="1800" w:type="dxa"/>
            <w:shd w:val="clear" w:color="auto" w:fill="B6DDE8" w:themeFill="accent5" w:themeFillTint="66"/>
            <w:vAlign w:val="center"/>
          </w:tcPr>
          <w:p w:rsidR="00AE4476" w:rsidRDefault="00AE4476" w:rsidP="00AE4476">
            <w:pPr>
              <w:pStyle w:val="NoSpacing"/>
              <w:jc w:val="right"/>
            </w:pPr>
          </w:p>
        </w:tc>
        <w:tc>
          <w:tcPr>
            <w:tcW w:w="1710" w:type="dxa"/>
            <w:shd w:val="clear" w:color="auto" w:fill="B6DDE8" w:themeFill="accent5" w:themeFillTint="66"/>
            <w:vAlign w:val="center"/>
          </w:tcPr>
          <w:p w:rsidR="00AE4476" w:rsidRDefault="00AE4476" w:rsidP="00AE4476">
            <w:pPr>
              <w:pStyle w:val="NoSpacing"/>
              <w:jc w:val="right"/>
            </w:pPr>
          </w:p>
        </w:tc>
        <w:tc>
          <w:tcPr>
            <w:tcW w:w="1548" w:type="dxa"/>
            <w:shd w:val="clear" w:color="auto" w:fill="B6DDE8" w:themeFill="accent5" w:themeFillTint="66"/>
            <w:vAlign w:val="center"/>
          </w:tcPr>
          <w:p w:rsidR="00AE4476" w:rsidRDefault="00AE4476" w:rsidP="00AE4476">
            <w:pPr>
              <w:pStyle w:val="NoSpacing"/>
              <w:jc w:val="right"/>
            </w:pPr>
          </w:p>
        </w:tc>
      </w:tr>
      <w:tr w:rsidR="00AE4476" w:rsidTr="00AE4476">
        <w:tc>
          <w:tcPr>
            <w:tcW w:w="3348" w:type="dxa"/>
            <w:shd w:val="clear" w:color="auto" w:fill="B6DDE8" w:themeFill="accent5" w:themeFillTint="66"/>
            <w:vAlign w:val="center"/>
          </w:tcPr>
          <w:p w:rsidR="00AE4476" w:rsidRDefault="00AE4476" w:rsidP="00AE4476">
            <w:pPr>
              <w:pStyle w:val="NoSpacing"/>
            </w:pPr>
          </w:p>
        </w:tc>
        <w:tc>
          <w:tcPr>
            <w:tcW w:w="1890" w:type="dxa"/>
            <w:shd w:val="clear" w:color="auto" w:fill="B6DDE8" w:themeFill="accent5" w:themeFillTint="66"/>
            <w:vAlign w:val="center"/>
          </w:tcPr>
          <w:p w:rsidR="00AE4476" w:rsidRDefault="00AE4476" w:rsidP="00AE4476">
            <w:pPr>
              <w:pStyle w:val="NoSpacing"/>
              <w:jc w:val="right"/>
            </w:pPr>
          </w:p>
        </w:tc>
        <w:tc>
          <w:tcPr>
            <w:tcW w:w="1800" w:type="dxa"/>
            <w:shd w:val="clear" w:color="auto" w:fill="B6DDE8" w:themeFill="accent5" w:themeFillTint="66"/>
            <w:vAlign w:val="center"/>
          </w:tcPr>
          <w:p w:rsidR="00AE4476" w:rsidRDefault="00AE4476" w:rsidP="00AE4476">
            <w:pPr>
              <w:pStyle w:val="NoSpacing"/>
              <w:jc w:val="right"/>
            </w:pPr>
          </w:p>
        </w:tc>
        <w:tc>
          <w:tcPr>
            <w:tcW w:w="1710" w:type="dxa"/>
            <w:shd w:val="clear" w:color="auto" w:fill="B6DDE8" w:themeFill="accent5" w:themeFillTint="66"/>
            <w:vAlign w:val="center"/>
          </w:tcPr>
          <w:p w:rsidR="00AE4476" w:rsidRDefault="00AE4476" w:rsidP="00AE4476">
            <w:pPr>
              <w:pStyle w:val="NoSpacing"/>
              <w:jc w:val="right"/>
            </w:pPr>
          </w:p>
        </w:tc>
        <w:tc>
          <w:tcPr>
            <w:tcW w:w="1548" w:type="dxa"/>
            <w:shd w:val="clear" w:color="auto" w:fill="B6DDE8" w:themeFill="accent5" w:themeFillTint="66"/>
            <w:vAlign w:val="center"/>
          </w:tcPr>
          <w:p w:rsidR="00AE4476" w:rsidRDefault="00AE4476" w:rsidP="00AE4476">
            <w:pPr>
              <w:pStyle w:val="NoSpacing"/>
              <w:jc w:val="right"/>
            </w:pPr>
          </w:p>
        </w:tc>
      </w:tr>
      <w:tr w:rsidR="00AE4476" w:rsidTr="00AE4476">
        <w:tc>
          <w:tcPr>
            <w:tcW w:w="3348" w:type="dxa"/>
            <w:shd w:val="clear" w:color="auto" w:fill="B6DDE8" w:themeFill="accent5" w:themeFillTint="66"/>
            <w:vAlign w:val="center"/>
          </w:tcPr>
          <w:p w:rsidR="00AE4476" w:rsidRDefault="00AE4476" w:rsidP="00AE4476">
            <w:pPr>
              <w:pStyle w:val="NoSpacing"/>
            </w:pPr>
          </w:p>
        </w:tc>
        <w:tc>
          <w:tcPr>
            <w:tcW w:w="1890" w:type="dxa"/>
            <w:shd w:val="clear" w:color="auto" w:fill="B6DDE8" w:themeFill="accent5" w:themeFillTint="66"/>
            <w:vAlign w:val="center"/>
          </w:tcPr>
          <w:p w:rsidR="00AE4476" w:rsidRDefault="00AE4476" w:rsidP="00AE4476">
            <w:pPr>
              <w:pStyle w:val="NoSpacing"/>
              <w:jc w:val="right"/>
            </w:pPr>
          </w:p>
        </w:tc>
        <w:tc>
          <w:tcPr>
            <w:tcW w:w="1800" w:type="dxa"/>
            <w:shd w:val="clear" w:color="auto" w:fill="B6DDE8" w:themeFill="accent5" w:themeFillTint="66"/>
            <w:vAlign w:val="center"/>
          </w:tcPr>
          <w:p w:rsidR="00AE4476" w:rsidRDefault="00AE4476" w:rsidP="00AE4476">
            <w:pPr>
              <w:pStyle w:val="NoSpacing"/>
              <w:jc w:val="right"/>
            </w:pPr>
          </w:p>
        </w:tc>
        <w:tc>
          <w:tcPr>
            <w:tcW w:w="1710" w:type="dxa"/>
            <w:shd w:val="clear" w:color="auto" w:fill="B6DDE8" w:themeFill="accent5" w:themeFillTint="66"/>
            <w:vAlign w:val="center"/>
          </w:tcPr>
          <w:p w:rsidR="00AE4476" w:rsidRDefault="00AE4476" w:rsidP="00AE4476">
            <w:pPr>
              <w:pStyle w:val="NoSpacing"/>
              <w:jc w:val="right"/>
            </w:pPr>
          </w:p>
        </w:tc>
        <w:tc>
          <w:tcPr>
            <w:tcW w:w="1548" w:type="dxa"/>
            <w:shd w:val="clear" w:color="auto" w:fill="B6DDE8" w:themeFill="accent5" w:themeFillTint="66"/>
            <w:vAlign w:val="center"/>
          </w:tcPr>
          <w:p w:rsidR="00AE4476" w:rsidRDefault="00AE4476" w:rsidP="00AE4476">
            <w:pPr>
              <w:pStyle w:val="NoSpacing"/>
              <w:jc w:val="right"/>
            </w:pPr>
          </w:p>
        </w:tc>
      </w:tr>
      <w:tr w:rsidR="00AE4476" w:rsidTr="00AE4476">
        <w:tc>
          <w:tcPr>
            <w:tcW w:w="3348" w:type="dxa"/>
            <w:shd w:val="clear" w:color="auto" w:fill="B6DDE8" w:themeFill="accent5" w:themeFillTint="66"/>
            <w:vAlign w:val="center"/>
          </w:tcPr>
          <w:p w:rsidR="00AE4476" w:rsidRDefault="00AE4476" w:rsidP="00AE4476">
            <w:pPr>
              <w:pStyle w:val="NoSpacing"/>
            </w:pPr>
          </w:p>
        </w:tc>
        <w:tc>
          <w:tcPr>
            <w:tcW w:w="1890" w:type="dxa"/>
            <w:shd w:val="clear" w:color="auto" w:fill="B6DDE8" w:themeFill="accent5" w:themeFillTint="66"/>
            <w:vAlign w:val="center"/>
          </w:tcPr>
          <w:p w:rsidR="00AE4476" w:rsidRDefault="00AE4476" w:rsidP="00AE4476">
            <w:pPr>
              <w:pStyle w:val="NoSpacing"/>
              <w:jc w:val="right"/>
            </w:pPr>
          </w:p>
        </w:tc>
        <w:tc>
          <w:tcPr>
            <w:tcW w:w="1800" w:type="dxa"/>
            <w:shd w:val="clear" w:color="auto" w:fill="B6DDE8" w:themeFill="accent5" w:themeFillTint="66"/>
            <w:vAlign w:val="center"/>
          </w:tcPr>
          <w:p w:rsidR="00AE4476" w:rsidRDefault="00AE4476" w:rsidP="00AE4476">
            <w:pPr>
              <w:pStyle w:val="NoSpacing"/>
              <w:jc w:val="right"/>
            </w:pPr>
          </w:p>
        </w:tc>
        <w:tc>
          <w:tcPr>
            <w:tcW w:w="1710" w:type="dxa"/>
            <w:shd w:val="clear" w:color="auto" w:fill="B6DDE8" w:themeFill="accent5" w:themeFillTint="66"/>
            <w:vAlign w:val="center"/>
          </w:tcPr>
          <w:p w:rsidR="00AE4476" w:rsidRDefault="00AE4476" w:rsidP="00AE4476">
            <w:pPr>
              <w:pStyle w:val="NoSpacing"/>
              <w:jc w:val="right"/>
            </w:pPr>
          </w:p>
        </w:tc>
        <w:tc>
          <w:tcPr>
            <w:tcW w:w="1548" w:type="dxa"/>
            <w:shd w:val="clear" w:color="auto" w:fill="B6DDE8" w:themeFill="accent5" w:themeFillTint="66"/>
            <w:vAlign w:val="center"/>
          </w:tcPr>
          <w:p w:rsidR="00AE4476" w:rsidRDefault="00AE4476" w:rsidP="00AE4476">
            <w:pPr>
              <w:pStyle w:val="NoSpacing"/>
              <w:jc w:val="right"/>
            </w:pPr>
          </w:p>
        </w:tc>
      </w:tr>
      <w:tr w:rsidR="00AE4476" w:rsidTr="00AE4476">
        <w:tc>
          <w:tcPr>
            <w:tcW w:w="3348" w:type="dxa"/>
            <w:shd w:val="clear" w:color="auto" w:fill="B6DDE8" w:themeFill="accent5" w:themeFillTint="66"/>
            <w:vAlign w:val="center"/>
          </w:tcPr>
          <w:p w:rsidR="00AE4476" w:rsidRDefault="00AE4476" w:rsidP="00AE4476">
            <w:pPr>
              <w:pStyle w:val="NoSpacing"/>
            </w:pPr>
          </w:p>
        </w:tc>
        <w:tc>
          <w:tcPr>
            <w:tcW w:w="1890" w:type="dxa"/>
            <w:shd w:val="clear" w:color="auto" w:fill="B6DDE8" w:themeFill="accent5" w:themeFillTint="66"/>
            <w:vAlign w:val="center"/>
          </w:tcPr>
          <w:p w:rsidR="00AE4476" w:rsidRDefault="00AE4476" w:rsidP="00AE4476">
            <w:pPr>
              <w:pStyle w:val="NoSpacing"/>
              <w:jc w:val="right"/>
            </w:pPr>
          </w:p>
        </w:tc>
        <w:tc>
          <w:tcPr>
            <w:tcW w:w="1800" w:type="dxa"/>
            <w:shd w:val="clear" w:color="auto" w:fill="B6DDE8" w:themeFill="accent5" w:themeFillTint="66"/>
            <w:vAlign w:val="center"/>
          </w:tcPr>
          <w:p w:rsidR="00AE4476" w:rsidRDefault="00AE4476" w:rsidP="00AE4476">
            <w:pPr>
              <w:pStyle w:val="NoSpacing"/>
              <w:jc w:val="right"/>
            </w:pPr>
          </w:p>
        </w:tc>
        <w:tc>
          <w:tcPr>
            <w:tcW w:w="1710" w:type="dxa"/>
            <w:shd w:val="clear" w:color="auto" w:fill="B6DDE8" w:themeFill="accent5" w:themeFillTint="66"/>
            <w:vAlign w:val="center"/>
          </w:tcPr>
          <w:p w:rsidR="00AE4476" w:rsidRDefault="00AE4476" w:rsidP="00AE4476">
            <w:pPr>
              <w:pStyle w:val="NoSpacing"/>
              <w:jc w:val="right"/>
            </w:pPr>
          </w:p>
        </w:tc>
        <w:tc>
          <w:tcPr>
            <w:tcW w:w="1548" w:type="dxa"/>
            <w:shd w:val="clear" w:color="auto" w:fill="B6DDE8" w:themeFill="accent5" w:themeFillTint="66"/>
            <w:vAlign w:val="center"/>
          </w:tcPr>
          <w:p w:rsidR="00AE4476" w:rsidRDefault="00AE4476" w:rsidP="00AE4476">
            <w:pPr>
              <w:pStyle w:val="NoSpacing"/>
              <w:jc w:val="right"/>
            </w:pPr>
          </w:p>
        </w:tc>
      </w:tr>
      <w:tr w:rsidR="00AE4476" w:rsidTr="00AE4476">
        <w:tc>
          <w:tcPr>
            <w:tcW w:w="3348" w:type="dxa"/>
            <w:shd w:val="clear" w:color="auto" w:fill="B6DDE8" w:themeFill="accent5" w:themeFillTint="66"/>
            <w:vAlign w:val="center"/>
          </w:tcPr>
          <w:p w:rsidR="00AE4476" w:rsidRDefault="00AE4476" w:rsidP="00AE4476">
            <w:pPr>
              <w:pStyle w:val="NoSpacing"/>
            </w:pPr>
          </w:p>
        </w:tc>
        <w:tc>
          <w:tcPr>
            <w:tcW w:w="1890" w:type="dxa"/>
            <w:shd w:val="clear" w:color="auto" w:fill="B6DDE8" w:themeFill="accent5" w:themeFillTint="66"/>
            <w:vAlign w:val="center"/>
          </w:tcPr>
          <w:p w:rsidR="00AE4476" w:rsidRDefault="00AE4476" w:rsidP="00AE4476">
            <w:pPr>
              <w:pStyle w:val="NoSpacing"/>
              <w:jc w:val="right"/>
            </w:pPr>
          </w:p>
        </w:tc>
        <w:tc>
          <w:tcPr>
            <w:tcW w:w="1800" w:type="dxa"/>
            <w:shd w:val="clear" w:color="auto" w:fill="B6DDE8" w:themeFill="accent5" w:themeFillTint="66"/>
            <w:vAlign w:val="center"/>
          </w:tcPr>
          <w:p w:rsidR="00AE4476" w:rsidRDefault="00AE4476" w:rsidP="00AE4476">
            <w:pPr>
              <w:pStyle w:val="NoSpacing"/>
              <w:jc w:val="right"/>
            </w:pPr>
          </w:p>
        </w:tc>
        <w:tc>
          <w:tcPr>
            <w:tcW w:w="1710" w:type="dxa"/>
            <w:shd w:val="clear" w:color="auto" w:fill="B6DDE8" w:themeFill="accent5" w:themeFillTint="66"/>
            <w:vAlign w:val="center"/>
          </w:tcPr>
          <w:p w:rsidR="00AE4476" w:rsidRDefault="00AE4476" w:rsidP="00AE4476">
            <w:pPr>
              <w:pStyle w:val="NoSpacing"/>
              <w:jc w:val="right"/>
            </w:pPr>
          </w:p>
        </w:tc>
        <w:tc>
          <w:tcPr>
            <w:tcW w:w="1548" w:type="dxa"/>
            <w:shd w:val="clear" w:color="auto" w:fill="B6DDE8" w:themeFill="accent5" w:themeFillTint="66"/>
            <w:vAlign w:val="center"/>
          </w:tcPr>
          <w:p w:rsidR="00AE4476" w:rsidRDefault="00AE4476" w:rsidP="00AE4476">
            <w:pPr>
              <w:pStyle w:val="NoSpacing"/>
              <w:jc w:val="right"/>
            </w:pPr>
          </w:p>
        </w:tc>
      </w:tr>
      <w:tr w:rsidR="00AE4476" w:rsidTr="00AE4476">
        <w:tc>
          <w:tcPr>
            <w:tcW w:w="3348" w:type="dxa"/>
            <w:shd w:val="clear" w:color="auto" w:fill="B6DDE8" w:themeFill="accent5" w:themeFillTint="66"/>
            <w:vAlign w:val="center"/>
          </w:tcPr>
          <w:p w:rsidR="00AE4476" w:rsidRDefault="00AE4476" w:rsidP="00AE4476">
            <w:pPr>
              <w:pStyle w:val="NoSpacing"/>
            </w:pPr>
          </w:p>
        </w:tc>
        <w:tc>
          <w:tcPr>
            <w:tcW w:w="1890" w:type="dxa"/>
            <w:shd w:val="clear" w:color="auto" w:fill="B6DDE8" w:themeFill="accent5" w:themeFillTint="66"/>
            <w:vAlign w:val="center"/>
          </w:tcPr>
          <w:p w:rsidR="00AE4476" w:rsidRDefault="00AE4476" w:rsidP="00AE4476">
            <w:pPr>
              <w:pStyle w:val="NoSpacing"/>
              <w:jc w:val="right"/>
            </w:pPr>
          </w:p>
        </w:tc>
        <w:tc>
          <w:tcPr>
            <w:tcW w:w="1800" w:type="dxa"/>
            <w:shd w:val="clear" w:color="auto" w:fill="B6DDE8" w:themeFill="accent5" w:themeFillTint="66"/>
            <w:vAlign w:val="center"/>
          </w:tcPr>
          <w:p w:rsidR="00AE4476" w:rsidRDefault="00AE4476" w:rsidP="00AE4476">
            <w:pPr>
              <w:pStyle w:val="NoSpacing"/>
              <w:jc w:val="right"/>
            </w:pPr>
          </w:p>
        </w:tc>
        <w:tc>
          <w:tcPr>
            <w:tcW w:w="1710" w:type="dxa"/>
            <w:shd w:val="clear" w:color="auto" w:fill="B6DDE8" w:themeFill="accent5" w:themeFillTint="66"/>
            <w:vAlign w:val="center"/>
          </w:tcPr>
          <w:p w:rsidR="00AE4476" w:rsidRDefault="00AE4476" w:rsidP="00AE4476">
            <w:pPr>
              <w:pStyle w:val="NoSpacing"/>
              <w:jc w:val="right"/>
            </w:pPr>
          </w:p>
        </w:tc>
        <w:tc>
          <w:tcPr>
            <w:tcW w:w="1548" w:type="dxa"/>
            <w:shd w:val="clear" w:color="auto" w:fill="B6DDE8" w:themeFill="accent5" w:themeFillTint="66"/>
            <w:vAlign w:val="center"/>
          </w:tcPr>
          <w:p w:rsidR="00AE4476" w:rsidRDefault="00AE4476" w:rsidP="00AE4476">
            <w:pPr>
              <w:pStyle w:val="NoSpacing"/>
              <w:jc w:val="right"/>
            </w:pPr>
          </w:p>
        </w:tc>
      </w:tr>
      <w:tr w:rsidR="00AE4476" w:rsidTr="00AE4476">
        <w:tc>
          <w:tcPr>
            <w:tcW w:w="3348" w:type="dxa"/>
            <w:shd w:val="clear" w:color="auto" w:fill="B6DDE8" w:themeFill="accent5" w:themeFillTint="66"/>
            <w:vAlign w:val="center"/>
          </w:tcPr>
          <w:p w:rsidR="00AE4476" w:rsidRDefault="00AE4476" w:rsidP="00AE4476">
            <w:pPr>
              <w:pStyle w:val="NoSpacing"/>
            </w:pPr>
          </w:p>
        </w:tc>
        <w:tc>
          <w:tcPr>
            <w:tcW w:w="1890" w:type="dxa"/>
            <w:shd w:val="clear" w:color="auto" w:fill="B6DDE8" w:themeFill="accent5" w:themeFillTint="66"/>
            <w:vAlign w:val="center"/>
          </w:tcPr>
          <w:p w:rsidR="00AE4476" w:rsidRDefault="00AE4476" w:rsidP="00AE4476">
            <w:pPr>
              <w:pStyle w:val="NoSpacing"/>
              <w:jc w:val="right"/>
            </w:pPr>
          </w:p>
        </w:tc>
        <w:tc>
          <w:tcPr>
            <w:tcW w:w="1800" w:type="dxa"/>
            <w:shd w:val="clear" w:color="auto" w:fill="B6DDE8" w:themeFill="accent5" w:themeFillTint="66"/>
            <w:vAlign w:val="center"/>
          </w:tcPr>
          <w:p w:rsidR="00AE4476" w:rsidRDefault="00AE4476" w:rsidP="00AE4476">
            <w:pPr>
              <w:pStyle w:val="NoSpacing"/>
              <w:jc w:val="right"/>
            </w:pPr>
          </w:p>
        </w:tc>
        <w:tc>
          <w:tcPr>
            <w:tcW w:w="1710" w:type="dxa"/>
            <w:shd w:val="clear" w:color="auto" w:fill="B6DDE8" w:themeFill="accent5" w:themeFillTint="66"/>
            <w:vAlign w:val="center"/>
          </w:tcPr>
          <w:p w:rsidR="00AE4476" w:rsidRDefault="00AE4476" w:rsidP="00AE4476">
            <w:pPr>
              <w:pStyle w:val="NoSpacing"/>
              <w:jc w:val="right"/>
            </w:pPr>
          </w:p>
        </w:tc>
        <w:tc>
          <w:tcPr>
            <w:tcW w:w="1548" w:type="dxa"/>
            <w:shd w:val="clear" w:color="auto" w:fill="B6DDE8" w:themeFill="accent5" w:themeFillTint="66"/>
            <w:vAlign w:val="center"/>
          </w:tcPr>
          <w:p w:rsidR="00AE4476" w:rsidRDefault="00AE4476" w:rsidP="00AE4476">
            <w:pPr>
              <w:pStyle w:val="NoSpacing"/>
              <w:jc w:val="right"/>
            </w:pPr>
          </w:p>
        </w:tc>
      </w:tr>
      <w:tr w:rsidR="00AE4476" w:rsidTr="00AE4476">
        <w:tc>
          <w:tcPr>
            <w:tcW w:w="3348" w:type="dxa"/>
            <w:shd w:val="clear" w:color="auto" w:fill="B6DDE8" w:themeFill="accent5" w:themeFillTint="66"/>
            <w:vAlign w:val="center"/>
          </w:tcPr>
          <w:p w:rsidR="00AE4476" w:rsidRDefault="00AE4476" w:rsidP="00AE4476">
            <w:pPr>
              <w:pStyle w:val="NoSpacing"/>
            </w:pPr>
          </w:p>
        </w:tc>
        <w:tc>
          <w:tcPr>
            <w:tcW w:w="1890" w:type="dxa"/>
            <w:shd w:val="clear" w:color="auto" w:fill="B6DDE8" w:themeFill="accent5" w:themeFillTint="66"/>
            <w:vAlign w:val="center"/>
          </w:tcPr>
          <w:p w:rsidR="00AE4476" w:rsidRDefault="00AE4476" w:rsidP="00AE4476">
            <w:pPr>
              <w:pStyle w:val="NoSpacing"/>
              <w:jc w:val="right"/>
            </w:pPr>
          </w:p>
        </w:tc>
        <w:tc>
          <w:tcPr>
            <w:tcW w:w="1800" w:type="dxa"/>
            <w:shd w:val="clear" w:color="auto" w:fill="B6DDE8" w:themeFill="accent5" w:themeFillTint="66"/>
            <w:vAlign w:val="center"/>
          </w:tcPr>
          <w:p w:rsidR="00AE4476" w:rsidRDefault="00AE4476" w:rsidP="00AE4476">
            <w:pPr>
              <w:pStyle w:val="NoSpacing"/>
              <w:jc w:val="right"/>
            </w:pPr>
          </w:p>
        </w:tc>
        <w:tc>
          <w:tcPr>
            <w:tcW w:w="1710" w:type="dxa"/>
            <w:shd w:val="clear" w:color="auto" w:fill="B6DDE8" w:themeFill="accent5" w:themeFillTint="66"/>
            <w:vAlign w:val="center"/>
          </w:tcPr>
          <w:p w:rsidR="00AE4476" w:rsidRDefault="00AE4476" w:rsidP="00AE4476">
            <w:pPr>
              <w:pStyle w:val="NoSpacing"/>
              <w:jc w:val="right"/>
            </w:pPr>
          </w:p>
        </w:tc>
        <w:tc>
          <w:tcPr>
            <w:tcW w:w="1548" w:type="dxa"/>
            <w:shd w:val="clear" w:color="auto" w:fill="B6DDE8" w:themeFill="accent5" w:themeFillTint="66"/>
            <w:vAlign w:val="center"/>
          </w:tcPr>
          <w:p w:rsidR="00AE4476" w:rsidRDefault="00AE4476" w:rsidP="00AE4476">
            <w:pPr>
              <w:pStyle w:val="NoSpacing"/>
              <w:jc w:val="right"/>
            </w:pPr>
          </w:p>
        </w:tc>
      </w:tr>
      <w:tr w:rsidR="00AE4476" w:rsidTr="00AE4476">
        <w:tc>
          <w:tcPr>
            <w:tcW w:w="3348" w:type="dxa"/>
            <w:shd w:val="clear" w:color="auto" w:fill="B6DDE8" w:themeFill="accent5" w:themeFillTint="66"/>
            <w:vAlign w:val="center"/>
          </w:tcPr>
          <w:p w:rsidR="00AE4476" w:rsidRDefault="00AE4476" w:rsidP="00AE4476">
            <w:pPr>
              <w:pStyle w:val="NoSpacing"/>
            </w:pPr>
          </w:p>
        </w:tc>
        <w:tc>
          <w:tcPr>
            <w:tcW w:w="1890" w:type="dxa"/>
            <w:shd w:val="clear" w:color="auto" w:fill="B6DDE8" w:themeFill="accent5" w:themeFillTint="66"/>
            <w:vAlign w:val="center"/>
          </w:tcPr>
          <w:p w:rsidR="00AE4476" w:rsidRDefault="00AE4476" w:rsidP="00AE4476">
            <w:pPr>
              <w:pStyle w:val="NoSpacing"/>
              <w:jc w:val="right"/>
            </w:pPr>
          </w:p>
        </w:tc>
        <w:tc>
          <w:tcPr>
            <w:tcW w:w="1800" w:type="dxa"/>
            <w:shd w:val="clear" w:color="auto" w:fill="B6DDE8" w:themeFill="accent5" w:themeFillTint="66"/>
            <w:vAlign w:val="center"/>
          </w:tcPr>
          <w:p w:rsidR="00AE4476" w:rsidRDefault="00AE4476" w:rsidP="00AE4476">
            <w:pPr>
              <w:pStyle w:val="NoSpacing"/>
              <w:jc w:val="right"/>
            </w:pPr>
          </w:p>
        </w:tc>
        <w:tc>
          <w:tcPr>
            <w:tcW w:w="1710" w:type="dxa"/>
            <w:shd w:val="clear" w:color="auto" w:fill="B6DDE8" w:themeFill="accent5" w:themeFillTint="66"/>
            <w:vAlign w:val="center"/>
          </w:tcPr>
          <w:p w:rsidR="00AE4476" w:rsidRDefault="00AE4476" w:rsidP="00AE4476">
            <w:pPr>
              <w:pStyle w:val="NoSpacing"/>
              <w:jc w:val="right"/>
            </w:pPr>
          </w:p>
        </w:tc>
        <w:tc>
          <w:tcPr>
            <w:tcW w:w="1548" w:type="dxa"/>
            <w:shd w:val="clear" w:color="auto" w:fill="B6DDE8" w:themeFill="accent5" w:themeFillTint="66"/>
            <w:vAlign w:val="center"/>
          </w:tcPr>
          <w:p w:rsidR="00AE4476" w:rsidRDefault="00AE4476" w:rsidP="00AE4476">
            <w:pPr>
              <w:pStyle w:val="NoSpacing"/>
              <w:jc w:val="right"/>
            </w:pPr>
          </w:p>
        </w:tc>
      </w:tr>
      <w:tr w:rsidR="00AE4476" w:rsidTr="00AE4476">
        <w:tc>
          <w:tcPr>
            <w:tcW w:w="3348" w:type="dxa"/>
            <w:shd w:val="clear" w:color="auto" w:fill="B6DDE8" w:themeFill="accent5" w:themeFillTint="66"/>
            <w:vAlign w:val="center"/>
          </w:tcPr>
          <w:p w:rsidR="00AE4476" w:rsidRDefault="00AE4476" w:rsidP="00AE4476">
            <w:pPr>
              <w:pStyle w:val="NoSpacing"/>
            </w:pPr>
          </w:p>
        </w:tc>
        <w:tc>
          <w:tcPr>
            <w:tcW w:w="1890" w:type="dxa"/>
            <w:shd w:val="clear" w:color="auto" w:fill="B6DDE8" w:themeFill="accent5" w:themeFillTint="66"/>
            <w:vAlign w:val="center"/>
          </w:tcPr>
          <w:p w:rsidR="00AE4476" w:rsidRDefault="00AE4476" w:rsidP="00AE4476">
            <w:pPr>
              <w:pStyle w:val="NoSpacing"/>
              <w:jc w:val="right"/>
            </w:pPr>
          </w:p>
        </w:tc>
        <w:tc>
          <w:tcPr>
            <w:tcW w:w="1800" w:type="dxa"/>
            <w:shd w:val="clear" w:color="auto" w:fill="B6DDE8" w:themeFill="accent5" w:themeFillTint="66"/>
            <w:vAlign w:val="center"/>
          </w:tcPr>
          <w:p w:rsidR="00AE4476" w:rsidRDefault="00AE4476" w:rsidP="00AE4476">
            <w:pPr>
              <w:pStyle w:val="NoSpacing"/>
              <w:jc w:val="right"/>
            </w:pPr>
          </w:p>
        </w:tc>
        <w:tc>
          <w:tcPr>
            <w:tcW w:w="1710" w:type="dxa"/>
            <w:shd w:val="clear" w:color="auto" w:fill="B6DDE8" w:themeFill="accent5" w:themeFillTint="66"/>
            <w:vAlign w:val="center"/>
          </w:tcPr>
          <w:p w:rsidR="00AE4476" w:rsidRDefault="00AE4476" w:rsidP="00AE4476">
            <w:pPr>
              <w:pStyle w:val="NoSpacing"/>
              <w:jc w:val="right"/>
            </w:pPr>
          </w:p>
        </w:tc>
        <w:tc>
          <w:tcPr>
            <w:tcW w:w="1548" w:type="dxa"/>
            <w:shd w:val="clear" w:color="auto" w:fill="B6DDE8" w:themeFill="accent5" w:themeFillTint="66"/>
            <w:vAlign w:val="center"/>
          </w:tcPr>
          <w:p w:rsidR="00AE4476" w:rsidRDefault="00AE4476" w:rsidP="00AE4476">
            <w:pPr>
              <w:pStyle w:val="NoSpacing"/>
              <w:jc w:val="right"/>
            </w:pPr>
          </w:p>
        </w:tc>
      </w:tr>
      <w:tr w:rsidR="00AE4476" w:rsidTr="00AE4476">
        <w:tc>
          <w:tcPr>
            <w:tcW w:w="3348" w:type="dxa"/>
            <w:shd w:val="clear" w:color="auto" w:fill="B6DDE8" w:themeFill="accent5" w:themeFillTint="66"/>
            <w:vAlign w:val="center"/>
          </w:tcPr>
          <w:p w:rsidR="00AE4476" w:rsidRDefault="00AE4476" w:rsidP="00AE4476">
            <w:pPr>
              <w:pStyle w:val="NoSpacing"/>
            </w:pPr>
          </w:p>
        </w:tc>
        <w:tc>
          <w:tcPr>
            <w:tcW w:w="1890" w:type="dxa"/>
            <w:shd w:val="clear" w:color="auto" w:fill="B6DDE8" w:themeFill="accent5" w:themeFillTint="66"/>
            <w:vAlign w:val="center"/>
          </w:tcPr>
          <w:p w:rsidR="00AE4476" w:rsidRDefault="00AE4476" w:rsidP="00AE4476">
            <w:pPr>
              <w:pStyle w:val="NoSpacing"/>
              <w:jc w:val="right"/>
            </w:pPr>
          </w:p>
        </w:tc>
        <w:tc>
          <w:tcPr>
            <w:tcW w:w="1800" w:type="dxa"/>
            <w:shd w:val="clear" w:color="auto" w:fill="B6DDE8" w:themeFill="accent5" w:themeFillTint="66"/>
            <w:vAlign w:val="center"/>
          </w:tcPr>
          <w:p w:rsidR="00AE4476" w:rsidRDefault="00AE4476" w:rsidP="00AE4476">
            <w:pPr>
              <w:pStyle w:val="NoSpacing"/>
              <w:jc w:val="right"/>
            </w:pPr>
          </w:p>
        </w:tc>
        <w:tc>
          <w:tcPr>
            <w:tcW w:w="1710" w:type="dxa"/>
            <w:shd w:val="clear" w:color="auto" w:fill="B6DDE8" w:themeFill="accent5" w:themeFillTint="66"/>
            <w:vAlign w:val="center"/>
          </w:tcPr>
          <w:p w:rsidR="00AE4476" w:rsidRDefault="00AE4476" w:rsidP="00AE4476">
            <w:pPr>
              <w:pStyle w:val="NoSpacing"/>
              <w:jc w:val="right"/>
            </w:pPr>
          </w:p>
        </w:tc>
        <w:tc>
          <w:tcPr>
            <w:tcW w:w="1548" w:type="dxa"/>
            <w:shd w:val="clear" w:color="auto" w:fill="B6DDE8" w:themeFill="accent5" w:themeFillTint="66"/>
            <w:vAlign w:val="center"/>
          </w:tcPr>
          <w:p w:rsidR="00AE4476" w:rsidRDefault="00AE4476" w:rsidP="00AE4476">
            <w:pPr>
              <w:pStyle w:val="NoSpacing"/>
              <w:jc w:val="right"/>
            </w:pPr>
          </w:p>
        </w:tc>
      </w:tr>
      <w:tr w:rsidR="00AE4476" w:rsidTr="00AE4476">
        <w:tc>
          <w:tcPr>
            <w:tcW w:w="3348" w:type="dxa"/>
            <w:shd w:val="clear" w:color="auto" w:fill="B6DDE8" w:themeFill="accent5" w:themeFillTint="66"/>
            <w:vAlign w:val="center"/>
          </w:tcPr>
          <w:p w:rsidR="00AE4476" w:rsidRDefault="00AE4476" w:rsidP="00AE4476">
            <w:pPr>
              <w:pStyle w:val="NoSpacing"/>
            </w:pPr>
          </w:p>
        </w:tc>
        <w:tc>
          <w:tcPr>
            <w:tcW w:w="1890" w:type="dxa"/>
            <w:shd w:val="clear" w:color="auto" w:fill="B6DDE8" w:themeFill="accent5" w:themeFillTint="66"/>
            <w:vAlign w:val="center"/>
          </w:tcPr>
          <w:p w:rsidR="00AE4476" w:rsidRDefault="00AE4476" w:rsidP="00AE4476">
            <w:pPr>
              <w:pStyle w:val="NoSpacing"/>
              <w:jc w:val="right"/>
            </w:pPr>
          </w:p>
        </w:tc>
        <w:tc>
          <w:tcPr>
            <w:tcW w:w="1800" w:type="dxa"/>
            <w:shd w:val="clear" w:color="auto" w:fill="B6DDE8" w:themeFill="accent5" w:themeFillTint="66"/>
            <w:vAlign w:val="center"/>
          </w:tcPr>
          <w:p w:rsidR="00AE4476" w:rsidRDefault="00AE4476" w:rsidP="00AE4476">
            <w:pPr>
              <w:pStyle w:val="NoSpacing"/>
              <w:jc w:val="right"/>
            </w:pPr>
          </w:p>
        </w:tc>
        <w:tc>
          <w:tcPr>
            <w:tcW w:w="1710" w:type="dxa"/>
            <w:shd w:val="clear" w:color="auto" w:fill="B6DDE8" w:themeFill="accent5" w:themeFillTint="66"/>
            <w:vAlign w:val="center"/>
          </w:tcPr>
          <w:p w:rsidR="00AE4476" w:rsidRDefault="00AE4476" w:rsidP="00AE4476">
            <w:pPr>
              <w:pStyle w:val="NoSpacing"/>
              <w:jc w:val="right"/>
            </w:pPr>
          </w:p>
        </w:tc>
        <w:tc>
          <w:tcPr>
            <w:tcW w:w="1548" w:type="dxa"/>
            <w:shd w:val="clear" w:color="auto" w:fill="B6DDE8" w:themeFill="accent5" w:themeFillTint="66"/>
            <w:vAlign w:val="center"/>
          </w:tcPr>
          <w:p w:rsidR="00AE4476" w:rsidRDefault="00AE4476" w:rsidP="00AE4476">
            <w:pPr>
              <w:pStyle w:val="NoSpacing"/>
              <w:jc w:val="right"/>
            </w:pPr>
          </w:p>
        </w:tc>
      </w:tr>
      <w:tr w:rsidR="00AE4476" w:rsidTr="00AE4476">
        <w:tc>
          <w:tcPr>
            <w:tcW w:w="3348" w:type="dxa"/>
            <w:vAlign w:val="center"/>
          </w:tcPr>
          <w:p w:rsidR="00AE4476" w:rsidRPr="00AE4476" w:rsidRDefault="00AE4476" w:rsidP="00E6348D">
            <w:pPr>
              <w:pStyle w:val="NoSpacing"/>
              <w:jc w:val="center"/>
              <w:rPr>
                <w:b/>
              </w:rPr>
            </w:pPr>
            <w:r w:rsidRPr="00AE4476">
              <w:rPr>
                <w:b/>
              </w:rPr>
              <w:t>Total</w:t>
            </w:r>
          </w:p>
        </w:tc>
        <w:tc>
          <w:tcPr>
            <w:tcW w:w="1890" w:type="dxa"/>
            <w:shd w:val="clear" w:color="auto" w:fill="B6DDE8" w:themeFill="accent5" w:themeFillTint="66"/>
            <w:vAlign w:val="center"/>
          </w:tcPr>
          <w:p w:rsidR="00AE4476" w:rsidRDefault="00AE4476" w:rsidP="00AE4476">
            <w:pPr>
              <w:pStyle w:val="NoSpacing"/>
              <w:jc w:val="right"/>
            </w:pPr>
          </w:p>
        </w:tc>
        <w:tc>
          <w:tcPr>
            <w:tcW w:w="1800" w:type="dxa"/>
            <w:shd w:val="clear" w:color="auto" w:fill="B6DDE8" w:themeFill="accent5" w:themeFillTint="66"/>
            <w:vAlign w:val="center"/>
          </w:tcPr>
          <w:p w:rsidR="00AE4476" w:rsidRDefault="00AE4476" w:rsidP="00AE4476">
            <w:pPr>
              <w:pStyle w:val="NoSpacing"/>
              <w:jc w:val="right"/>
            </w:pPr>
          </w:p>
        </w:tc>
        <w:tc>
          <w:tcPr>
            <w:tcW w:w="1710" w:type="dxa"/>
            <w:shd w:val="clear" w:color="auto" w:fill="B6DDE8" w:themeFill="accent5" w:themeFillTint="66"/>
            <w:vAlign w:val="center"/>
          </w:tcPr>
          <w:p w:rsidR="00AE4476" w:rsidRDefault="00AE4476" w:rsidP="00AE4476">
            <w:pPr>
              <w:pStyle w:val="NoSpacing"/>
              <w:jc w:val="right"/>
            </w:pPr>
          </w:p>
        </w:tc>
        <w:tc>
          <w:tcPr>
            <w:tcW w:w="1548" w:type="dxa"/>
            <w:shd w:val="clear" w:color="auto" w:fill="B6DDE8" w:themeFill="accent5" w:themeFillTint="66"/>
            <w:vAlign w:val="center"/>
          </w:tcPr>
          <w:p w:rsidR="00AE4476" w:rsidRDefault="00AE4476" w:rsidP="00AE4476">
            <w:pPr>
              <w:pStyle w:val="NoSpacing"/>
              <w:jc w:val="right"/>
            </w:pPr>
          </w:p>
        </w:tc>
      </w:tr>
      <w:tr w:rsidR="00FC70AC" w:rsidTr="00273AA3">
        <w:tc>
          <w:tcPr>
            <w:tcW w:w="8748" w:type="dxa"/>
            <w:gridSpan w:val="4"/>
            <w:vAlign w:val="center"/>
          </w:tcPr>
          <w:p w:rsidR="00FC70AC" w:rsidRDefault="00FB2181" w:rsidP="009352FB">
            <w:pPr>
              <w:pStyle w:val="NoSpacing"/>
            </w:pPr>
            <w:r>
              <w:t xml:space="preserve">Business Match Ratio (total business contributions divided by  total </w:t>
            </w:r>
            <w:r w:rsidR="009352FB">
              <w:t>J</w:t>
            </w:r>
            <w:r>
              <w:t>TIP grant funds):</w:t>
            </w:r>
          </w:p>
        </w:tc>
        <w:tc>
          <w:tcPr>
            <w:tcW w:w="1548" w:type="dxa"/>
            <w:shd w:val="clear" w:color="auto" w:fill="B6DDE8" w:themeFill="accent5" w:themeFillTint="66"/>
            <w:vAlign w:val="center"/>
          </w:tcPr>
          <w:p w:rsidR="00FC70AC" w:rsidRDefault="00FC70AC" w:rsidP="00AE4476">
            <w:pPr>
              <w:pStyle w:val="NoSpacing"/>
              <w:jc w:val="right"/>
            </w:pPr>
          </w:p>
        </w:tc>
      </w:tr>
    </w:tbl>
    <w:p w:rsidR="009F6BBB" w:rsidRDefault="009F6BBB">
      <w:pPr>
        <w:pStyle w:val="NoSpacing"/>
      </w:pPr>
    </w:p>
    <w:p w:rsidR="00D63333" w:rsidRDefault="00D63333" w:rsidP="00D63333">
      <w:pPr>
        <w:pStyle w:val="NoSpacing"/>
        <w:jc w:val="center"/>
        <w:rPr>
          <w:b/>
          <w:sz w:val="24"/>
          <w:szCs w:val="24"/>
        </w:rPr>
      </w:pPr>
      <w:r>
        <w:rPr>
          <w:b/>
          <w:sz w:val="24"/>
          <w:szCs w:val="24"/>
        </w:rPr>
        <w:t>Section 4. Business Acknowledgement and Certification</w:t>
      </w:r>
    </w:p>
    <w:p w:rsidR="00D63333" w:rsidRDefault="00D63333" w:rsidP="00D63333">
      <w:pPr>
        <w:pStyle w:val="NoSpacing"/>
        <w:jc w:val="center"/>
        <w:rPr>
          <w:b/>
          <w:sz w:val="24"/>
          <w:szCs w:val="24"/>
        </w:rPr>
      </w:pPr>
    </w:p>
    <w:p w:rsidR="00D63333" w:rsidRPr="009D3A22" w:rsidRDefault="00D63333" w:rsidP="00D63333">
      <w:pPr>
        <w:pStyle w:val="Default"/>
        <w:rPr>
          <w:b/>
          <w:bCs/>
          <w:sz w:val="22"/>
          <w:szCs w:val="22"/>
        </w:rPr>
      </w:pPr>
      <w:r w:rsidRPr="009D3A22">
        <w:rPr>
          <w:b/>
          <w:bCs/>
          <w:sz w:val="22"/>
          <w:szCs w:val="22"/>
        </w:rPr>
        <w:t xml:space="preserve">Data Privacy Acknowledgement: </w:t>
      </w:r>
    </w:p>
    <w:p w:rsidR="00D63333" w:rsidRPr="009D3A22" w:rsidRDefault="00D63333" w:rsidP="00D63333">
      <w:pPr>
        <w:pStyle w:val="Default"/>
        <w:rPr>
          <w:sz w:val="22"/>
          <w:szCs w:val="22"/>
        </w:rPr>
      </w:pPr>
    </w:p>
    <w:p w:rsidR="00D63333" w:rsidRPr="00667A21" w:rsidRDefault="00D63333" w:rsidP="00D63333">
      <w:pPr>
        <w:pStyle w:val="Default"/>
        <w:rPr>
          <w:sz w:val="22"/>
          <w:szCs w:val="22"/>
          <w:highlight w:val="yellow"/>
        </w:rPr>
      </w:pPr>
      <w:r w:rsidRPr="00B829E0">
        <w:rPr>
          <w:bCs/>
          <w:sz w:val="22"/>
          <w:szCs w:val="22"/>
          <w:u w:val="single"/>
        </w:rPr>
        <w:t>Tennessen Warning Notice</w:t>
      </w:r>
      <w:r w:rsidRPr="009D3A22">
        <w:rPr>
          <w:sz w:val="22"/>
          <w:szCs w:val="22"/>
        </w:rPr>
        <w:t xml:space="preserve">: per MN Statutes 13.04, Subd.2, this data is being requested from you to determine if you are eligible for an award under the </w:t>
      </w:r>
      <w:r w:rsidR="009352FB" w:rsidRPr="009D3A22">
        <w:rPr>
          <w:sz w:val="22"/>
          <w:szCs w:val="22"/>
        </w:rPr>
        <w:t>Job</w:t>
      </w:r>
      <w:r w:rsidR="002B60C9" w:rsidRPr="009D3A22">
        <w:rPr>
          <w:sz w:val="22"/>
          <w:szCs w:val="22"/>
        </w:rPr>
        <w:t xml:space="preserve"> Training Incentive Pilot </w:t>
      </w:r>
      <w:r w:rsidRPr="009D3A22">
        <w:rPr>
          <w:sz w:val="22"/>
          <w:szCs w:val="22"/>
        </w:rPr>
        <w:t xml:space="preserve">program. You are not required to provide the requested information, but failure to do so may result in </w:t>
      </w:r>
      <w:r w:rsidR="002B60C9" w:rsidRPr="009D3A22">
        <w:rPr>
          <w:sz w:val="22"/>
          <w:szCs w:val="22"/>
        </w:rPr>
        <w:t>DEED’s</w:t>
      </w:r>
      <w:r w:rsidRPr="009D3A22">
        <w:rPr>
          <w:sz w:val="22"/>
          <w:szCs w:val="22"/>
        </w:rPr>
        <w:t xml:space="preserve"> inability to determine your eligibility for an award. The data you provide is classified as private or non-public and cannot be shared without your permission except as specified in statute. </w:t>
      </w:r>
    </w:p>
    <w:p w:rsidR="002B60C9" w:rsidRPr="00667A21" w:rsidRDefault="002B60C9" w:rsidP="00D63333">
      <w:pPr>
        <w:pStyle w:val="Default"/>
        <w:rPr>
          <w:sz w:val="22"/>
          <w:szCs w:val="22"/>
          <w:highlight w:val="yellow"/>
        </w:rPr>
      </w:pPr>
    </w:p>
    <w:p w:rsidR="002B60C9" w:rsidRDefault="00D63333" w:rsidP="00D63333">
      <w:pPr>
        <w:pStyle w:val="Default"/>
        <w:rPr>
          <w:sz w:val="22"/>
          <w:szCs w:val="22"/>
        </w:rPr>
      </w:pPr>
      <w:r w:rsidRPr="00B829E0">
        <w:rPr>
          <w:bCs/>
          <w:sz w:val="22"/>
          <w:szCs w:val="22"/>
          <w:u w:val="single"/>
        </w:rPr>
        <w:t>Data Privacy Notice</w:t>
      </w:r>
      <w:r w:rsidRPr="009D3A22">
        <w:rPr>
          <w:sz w:val="22"/>
          <w:szCs w:val="22"/>
        </w:rPr>
        <w:t xml:space="preserve">: per MN Statutes 13.591, Subdivision 1, certain data provided in this application is private or non-public data; this includes financial information about the business, including credit reports, financial statements, net worth calculations, business plans; income and expense projections; balance sheets; customer lists; income tax returns; and design, market, and feasibility studies not paid for with public funds. </w:t>
      </w:r>
    </w:p>
    <w:p w:rsidR="00BD5407" w:rsidRPr="00667A21" w:rsidRDefault="00BD5407" w:rsidP="00D63333">
      <w:pPr>
        <w:pStyle w:val="Default"/>
        <w:rPr>
          <w:sz w:val="22"/>
          <w:szCs w:val="22"/>
          <w:highlight w:val="yellow"/>
        </w:rPr>
      </w:pPr>
    </w:p>
    <w:p w:rsidR="002B60C9" w:rsidRPr="00B829E0" w:rsidRDefault="00D63333" w:rsidP="00D63333">
      <w:pPr>
        <w:pStyle w:val="Default"/>
        <w:rPr>
          <w:b/>
          <w:bCs/>
          <w:sz w:val="22"/>
          <w:szCs w:val="22"/>
        </w:rPr>
      </w:pPr>
      <w:r w:rsidRPr="00B829E0">
        <w:rPr>
          <w:b/>
          <w:bCs/>
          <w:sz w:val="22"/>
          <w:szCs w:val="22"/>
        </w:rPr>
        <w:t>B</w:t>
      </w:r>
      <w:r w:rsidR="002B60C9" w:rsidRPr="00B829E0">
        <w:rPr>
          <w:b/>
          <w:bCs/>
          <w:sz w:val="22"/>
          <w:szCs w:val="22"/>
        </w:rPr>
        <w:t>usiness Certification</w:t>
      </w:r>
      <w:r w:rsidRPr="00B829E0">
        <w:rPr>
          <w:b/>
          <w:bCs/>
          <w:sz w:val="22"/>
          <w:szCs w:val="22"/>
        </w:rPr>
        <w:t>:</w:t>
      </w:r>
    </w:p>
    <w:p w:rsidR="00D63333" w:rsidRDefault="00D63333" w:rsidP="00D63333">
      <w:pPr>
        <w:pStyle w:val="Default"/>
        <w:rPr>
          <w:sz w:val="23"/>
          <w:szCs w:val="23"/>
        </w:rPr>
      </w:pPr>
      <w:r>
        <w:rPr>
          <w:b/>
          <w:bCs/>
          <w:sz w:val="23"/>
          <w:szCs w:val="23"/>
        </w:rPr>
        <w:t xml:space="preserve"> </w:t>
      </w:r>
    </w:p>
    <w:p w:rsidR="009D3A22" w:rsidRDefault="009D3A22" w:rsidP="00D63333">
      <w:pPr>
        <w:pStyle w:val="NoSpacing"/>
      </w:pPr>
      <w:r w:rsidRPr="009D3A22">
        <w:t>I have re</w:t>
      </w:r>
      <w:r>
        <w:t>ad the above statements and agree to supply the information requested to the MN Department of Employment and Economic Development with full knowledge of the information provided herein. I certify that all information provided herein is true and accurate and that the official signing this form has authorization to do so.</w:t>
      </w:r>
    </w:p>
    <w:p w:rsidR="009D3A22" w:rsidRDefault="009D3A22" w:rsidP="00D63333">
      <w:pPr>
        <w:pStyle w:val="NoSpacing"/>
      </w:pPr>
    </w:p>
    <w:p w:rsidR="009D3A22" w:rsidRPr="009D3A22" w:rsidRDefault="009D3A22" w:rsidP="00D63333">
      <w:pPr>
        <w:pStyle w:val="NoSpacing"/>
        <w:rPr>
          <w:u w:val="single"/>
        </w:rPr>
      </w:pPr>
      <w:r>
        <w:t xml:space="preserve">Name of Business Official:  </w:t>
      </w:r>
      <w:r>
        <w:rPr>
          <w:u w:val="single"/>
        </w:rPr>
        <w:tab/>
      </w:r>
      <w:r>
        <w:rPr>
          <w:u w:val="single"/>
        </w:rPr>
        <w:tab/>
      </w:r>
      <w:r>
        <w:rPr>
          <w:u w:val="single"/>
        </w:rPr>
        <w:tab/>
      </w:r>
      <w:r>
        <w:rPr>
          <w:u w:val="single"/>
        </w:rPr>
        <w:tab/>
      </w:r>
      <w:r>
        <w:rPr>
          <w:u w:val="single"/>
        </w:rPr>
        <w:tab/>
      </w:r>
      <w:r>
        <w:rPr>
          <w:u w:val="single"/>
        </w:rPr>
        <w:tab/>
      </w:r>
      <w:r>
        <w:rPr>
          <w:u w:val="single"/>
        </w:rPr>
        <w:tab/>
      </w:r>
    </w:p>
    <w:p w:rsidR="009D3A22" w:rsidRDefault="009D3A22" w:rsidP="00D63333">
      <w:pPr>
        <w:pStyle w:val="NoSpacing"/>
      </w:pPr>
    </w:p>
    <w:p w:rsidR="009D3A22" w:rsidRPr="009D3A22" w:rsidRDefault="009D3A22" w:rsidP="00D63333">
      <w:pPr>
        <w:pStyle w:val="NoSpacing"/>
        <w:rPr>
          <w:u w:val="single"/>
        </w:rPr>
      </w:pPr>
      <w:r>
        <w:t xml:space="preserve">Title: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D3A22" w:rsidRDefault="009D3A22" w:rsidP="00D63333">
      <w:pPr>
        <w:pStyle w:val="NoSpacing"/>
      </w:pPr>
    </w:p>
    <w:p w:rsidR="009D3A22" w:rsidRDefault="009D3A22" w:rsidP="00D63333">
      <w:pPr>
        <w:pStyle w:val="NoSpacing"/>
        <w:rPr>
          <w:u w:val="single"/>
        </w:rPr>
      </w:pPr>
      <w:r>
        <w:t xml:space="preserve">Signature: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6677E" w:rsidRDefault="0096677E" w:rsidP="00D63333">
      <w:pPr>
        <w:pStyle w:val="NoSpacing"/>
        <w:rPr>
          <w:u w:val="single"/>
        </w:rPr>
      </w:pPr>
    </w:p>
    <w:p w:rsidR="0096677E" w:rsidRPr="0096677E" w:rsidRDefault="0096677E" w:rsidP="00D63333">
      <w:pPr>
        <w:pStyle w:val="NoSpacing"/>
        <w:rPr>
          <w:u w:val="single"/>
        </w:rPr>
      </w:pPr>
      <w:r>
        <w:t xml:space="preserve">Date: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E4476" w:rsidRDefault="00AE4476">
      <w:pPr>
        <w:pStyle w:val="NoSpacing"/>
      </w:pPr>
    </w:p>
    <w:p w:rsidR="00773F83" w:rsidRDefault="00773F83">
      <w:pPr>
        <w:pStyle w:val="NoSpacing"/>
      </w:pPr>
    </w:p>
    <w:p w:rsidR="00FC70AC" w:rsidRPr="00773F83" w:rsidRDefault="00FC70AC">
      <w:pPr>
        <w:pStyle w:val="NoSpacing"/>
        <w:rPr>
          <w:i/>
        </w:rPr>
      </w:pPr>
    </w:p>
    <w:p w:rsidR="00FB2181" w:rsidRPr="00773F83" w:rsidRDefault="00FB2181">
      <w:pPr>
        <w:pStyle w:val="NoSpacing"/>
        <w:rPr>
          <w:i/>
        </w:rPr>
      </w:pPr>
    </w:p>
    <w:sectPr w:rsidR="00FB2181" w:rsidRPr="00773F83" w:rsidSect="00C60B67">
      <w:footerReference w:type="default" r:id="rId16"/>
      <w:pgSz w:w="12240" w:h="15840"/>
      <w:pgMar w:top="1080" w:right="1080" w:bottom="1080" w:left="1080" w:header="720" w:footer="2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46F" w:rsidRDefault="00C7446F" w:rsidP="004F22EF">
      <w:pPr>
        <w:spacing w:after="0" w:line="240" w:lineRule="auto"/>
      </w:pPr>
      <w:r>
        <w:separator/>
      </w:r>
    </w:p>
  </w:endnote>
  <w:endnote w:type="continuationSeparator" w:id="0">
    <w:p w:rsidR="00C7446F" w:rsidRDefault="00C7446F" w:rsidP="004F2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21326"/>
      <w:docPartObj>
        <w:docPartGallery w:val="Page Numbers (Bottom of Page)"/>
        <w:docPartUnique/>
      </w:docPartObj>
    </w:sdtPr>
    <w:sdtEndPr>
      <w:rPr>
        <w:noProof/>
      </w:rPr>
    </w:sdtEndPr>
    <w:sdtContent>
      <w:p w:rsidR="00C60B67" w:rsidRDefault="00C60B67">
        <w:pPr>
          <w:pStyle w:val="Footer"/>
          <w:jc w:val="center"/>
        </w:pPr>
        <w:r>
          <w:fldChar w:fldCharType="begin"/>
        </w:r>
        <w:r>
          <w:instrText xml:space="preserve"> PAGE   \* MERGEFORMAT </w:instrText>
        </w:r>
        <w:r>
          <w:fldChar w:fldCharType="separate"/>
        </w:r>
        <w:r w:rsidR="00FC6CE4">
          <w:rPr>
            <w:noProof/>
          </w:rPr>
          <w:t>1</w:t>
        </w:r>
        <w:r>
          <w:rPr>
            <w:noProof/>
          </w:rPr>
          <w:fldChar w:fldCharType="end"/>
        </w:r>
      </w:p>
    </w:sdtContent>
  </w:sdt>
  <w:p w:rsidR="00C60B67" w:rsidRDefault="00C60B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407" w:rsidRDefault="00BD5407">
    <w:pPr>
      <w:pStyle w:val="Footer"/>
      <w:jc w:val="center"/>
    </w:pPr>
  </w:p>
  <w:p w:rsidR="00BD5407" w:rsidRDefault="00BD54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46F" w:rsidRDefault="00C7446F" w:rsidP="004F22EF">
      <w:pPr>
        <w:spacing w:after="0" w:line="240" w:lineRule="auto"/>
      </w:pPr>
      <w:r>
        <w:separator/>
      </w:r>
    </w:p>
  </w:footnote>
  <w:footnote w:type="continuationSeparator" w:id="0">
    <w:p w:rsidR="00C7446F" w:rsidRDefault="00C7446F" w:rsidP="004F22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100A"/>
    <w:multiLevelType w:val="hybridMultilevel"/>
    <w:tmpl w:val="10888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4416EB"/>
    <w:multiLevelType w:val="hybridMultilevel"/>
    <w:tmpl w:val="6C0EC4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0EF4D6E"/>
    <w:multiLevelType w:val="hybridMultilevel"/>
    <w:tmpl w:val="789A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41BF0"/>
    <w:multiLevelType w:val="hybridMultilevel"/>
    <w:tmpl w:val="E5D60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9C3FDE"/>
    <w:multiLevelType w:val="hybridMultilevel"/>
    <w:tmpl w:val="B7782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C30017"/>
    <w:multiLevelType w:val="hybridMultilevel"/>
    <w:tmpl w:val="2D100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B66F03"/>
    <w:multiLevelType w:val="hybridMultilevel"/>
    <w:tmpl w:val="31E2F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617B35"/>
    <w:multiLevelType w:val="hybridMultilevel"/>
    <w:tmpl w:val="F93C04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67933629"/>
    <w:multiLevelType w:val="hybridMultilevel"/>
    <w:tmpl w:val="005E6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5C5935"/>
    <w:multiLevelType w:val="hybridMultilevel"/>
    <w:tmpl w:val="18FA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6A5043"/>
    <w:multiLevelType w:val="hybridMultilevel"/>
    <w:tmpl w:val="AA146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433903"/>
    <w:multiLevelType w:val="hybridMultilevel"/>
    <w:tmpl w:val="ECEA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2B3FD3"/>
    <w:multiLevelType w:val="hybridMultilevel"/>
    <w:tmpl w:val="5FC4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073DA2"/>
    <w:multiLevelType w:val="hybridMultilevel"/>
    <w:tmpl w:val="58541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A965F4"/>
    <w:multiLevelType w:val="hybridMultilevel"/>
    <w:tmpl w:val="347CD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
  </w:num>
  <w:num w:numId="4">
    <w:abstractNumId w:val="7"/>
  </w:num>
  <w:num w:numId="5">
    <w:abstractNumId w:val="13"/>
  </w:num>
  <w:num w:numId="6">
    <w:abstractNumId w:val="4"/>
  </w:num>
  <w:num w:numId="7">
    <w:abstractNumId w:val="10"/>
  </w:num>
  <w:num w:numId="8">
    <w:abstractNumId w:val="2"/>
  </w:num>
  <w:num w:numId="9">
    <w:abstractNumId w:val="6"/>
  </w:num>
  <w:num w:numId="10">
    <w:abstractNumId w:val="9"/>
  </w:num>
  <w:num w:numId="11">
    <w:abstractNumId w:val="0"/>
  </w:num>
  <w:num w:numId="12">
    <w:abstractNumId w:val="3"/>
  </w:num>
  <w:num w:numId="13">
    <w:abstractNumId w:val="11"/>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3E8"/>
    <w:rsid w:val="00023B45"/>
    <w:rsid w:val="00042F38"/>
    <w:rsid w:val="000A1A03"/>
    <w:rsid w:val="000A4A6C"/>
    <w:rsid w:val="000A51B9"/>
    <w:rsid w:val="001320A4"/>
    <w:rsid w:val="00193916"/>
    <w:rsid w:val="001A1111"/>
    <w:rsid w:val="001C10C5"/>
    <w:rsid w:val="001F27D2"/>
    <w:rsid w:val="001F7606"/>
    <w:rsid w:val="00200D9A"/>
    <w:rsid w:val="00223BD8"/>
    <w:rsid w:val="00226A1A"/>
    <w:rsid w:val="002335AC"/>
    <w:rsid w:val="00237D59"/>
    <w:rsid w:val="002403BE"/>
    <w:rsid w:val="002803E8"/>
    <w:rsid w:val="002A0DD4"/>
    <w:rsid w:val="002B60C9"/>
    <w:rsid w:val="002B61D7"/>
    <w:rsid w:val="002B634E"/>
    <w:rsid w:val="002C635E"/>
    <w:rsid w:val="0030145C"/>
    <w:rsid w:val="00387084"/>
    <w:rsid w:val="0039154D"/>
    <w:rsid w:val="003B1E7C"/>
    <w:rsid w:val="003B49A0"/>
    <w:rsid w:val="003C7548"/>
    <w:rsid w:val="00411C5D"/>
    <w:rsid w:val="0047191B"/>
    <w:rsid w:val="00474F79"/>
    <w:rsid w:val="00480D73"/>
    <w:rsid w:val="004827B6"/>
    <w:rsid w:val="004B6F77"/>
    <w:rsid w:val="004C46A1"/>
    <w:rsid w:val="004F22EF"/>
    <w:rsid w:val="004F4895"/>
    <w:rsid w:val="0050110F"/>
    <w:rsid w:val="00530F91"/>
    <w:rsid w:val="00557121"/>
    <w:rsid w:val="00557C52"/>
    <w:rsid w:val="0058758D"/>
    <w:rsid w:val="00590E2B"/>
    <w:rsid w:val="005A48CB"/>
    <w:rsid w:val="005B5220"/>
    <w:rsid w:val="005C250E"/>
    <w:rsid w:val="005D2256"/>
    <w:rsid w:val="005D3E1D"/>
    <w:rsid w:val="005E1707"/>
    <w:rsid w:val="005E38C8"/>
    <w:rsid w:val="005F10A2"/>
    <w:rsid w:val="00622E2D"/>
    <w:rsid w:val="00665F42"/>
    <w:rsid w:val="006667B8"/>
    <w:rsid w:val="00667A21"/>
    <w:rsid w:val="00695F75"/>
    <w:rsid w:val="006A3C15"/>
    <w:rsid w:val="006D62CD"/>
    <w:rsid w:val="00703DCA"/>
    <w:rsid w:val="00725255"/>
    <w:rsid w:val="00735DCE"/>
    <w:rsid w:val="00741259"/>
    <w:rsid w:val="007435FC"/>
    <w:rsid w:val="00750E8D"/>
    <w:rsid w:val="00760EED"/>
    <w:rsid w:val="00773F83"/>
    <w:rsid w:val="00774FFF"/>
    <w:rsid w:val="0079349A"/>
    <w:rsid w:val="007A1200"/>
    <w:rsid w:val="007A608E"/>
    <w:rsid w:val="007A7AA5"/>
    <w:rsid w:val="007B571B"/>
    <w:rsid w:val="007F19C8"/>
    <w:rsid w:val="00834327"/>
    <w:rsid w:val="00842E3A"/>
    <w:rsid w:val="00843543"/>
    <w:rsid w:val="008700A3"/>
    <w:rsid w:val="0087071B"/>
    <w:rsid w:val="008B55B7"/>
    <w:rsid w:val="009352FB"/>
    <w:rsid w:val="00965C45"/>
    <w:rsid w:val="0096677E"/>
    <w:rsid w:val="00987D95"/>
    <w:rsid w:val="009D1500"/>
    <w:rsid w:val="009D3A22"/>
    <w:rsid w:val="009E10AC"/>
    <w:rsid w:val="009F6BBB"/>
    <w:rsid w:val="00A15466"/>
    <w:rsid w:val="00A2005F"/>
    <w:rsid w:val="00A26671"/>
    <w:rsid w:val="00A97C23"/>
    <w:rsid w:val="00AB6528"/>
    <w:rsid w:val="00AE4476"/>
    <w:rsid w:val="00B14A7B"/>
    <w:rsid w:val="00B44309"/>
    <w:rsid w:val="00B459A8"/>
    <w:rsid w:val="00B67F13"/>
    <w:rsid w:val="00B829E0"/>
    <w:rsid w:val="00B83890"/>
    <w:rsid w:val="00BD5407"/>
    <w:rsid w:val="00BE338C"/>
    <w:rsid w:val="00BE76CB"/>
    <w:rsid w:val="00C003C6"/>
    <w:rsid w:val="00C556E7"/>
    <w:rsid w:val="00C574AF"/>
    <w:rsid w:val="00C60B67"/>
    <w:rsid w:val="00C7446F"/>
    <w:rsid w:val="00C872FC"/>
    <w:rsid w:val="00C972BB"/>
    <w:rsid w:val="00CB4F21"/>
    <w:rsid w:val="00CC2823"/>
    <w:rsid w:val="00D0524C"/>
    <w:rsid w:val="00D20284"/>
    <w:rsid w:val="00D5221C"/>
    <w:rsid w:val="00D628F4"/>
    <w:rsid w:val="00D63333"/>
    <w:rsid w:val="00D65802"/>
    <w:rsid w:val="00DC3DAD"/>
    <w:rsid w:val="00DE3C12"/>
    <w:rsid w:val="00E16BA6"/>
    <w:rsid w:val="00E35F54"/>
    <w:rsid w:val="00E36237"/>
    <w:rsid w:val="00E6348D"/>
    <w:rsid w:val="00E67FF4"/>
    <w:rsid w:val="00E962C8"/>
    <w:rsid w:val="00F0444F"/>
    <w:rsid w:val="00F071F8"/>
    <w:rsid w:val="00F13D59"/>
    <w:rsid w:val="00F21C50"/>
    <w:rsid w:val="00F24CD0"/>
    <w:rsid w:val="00F35C6F"/>
    <w:rsid w:val="00F44A0F"/>
    <w:rsid w:val="00F5674F"/>
    <w:rsid w:val="00F7328E"/>
    <w:rsid w:val="00F7638C"/>
    <w:rsid w:val="00F831B1"/>
    <w:rsid w:val="00F83EA3"/>
    <w:rsid w:val="00FB2181"/>
    <w:rsid w:val="00FC66DE"/>
    <w:rsid w:val="00FC6CE4"/>
    <w:rsid w:val="00FC7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5B7"/>
  </w:style>
  <w:style w:type="paragraph" w:styleId="Heading1">
    <w:name w:val="heading 1"/>
    <w:basedOn w:val="Normal"/>
    <w:next w:val="Normal"/>
    <w:link w:val="Heading1Char"/>
    <w:uiPriority w:val="9"/>
    <w:qFormat/>
    <w:rsid w:val="008B55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5B7"/>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8B55B7"/>
    <w:pPr>
      <w:spacing w:after="0" w:line="240" w:lineRule="auto"/>
    </w:pPr>
  </w:style>
  <w:style w:type="character" w:styleId="Hyperlink">
    <w:name w:val="Hyperlink"/>
    <w:basedOn w:val="DefaultParagraphFont"/>
    <w:uiPriority w:val="99"/>
    <w:unhideWhenUsed/>
    <w:rsid w:val="00C003C6"/>
    <w:rPr>
      <w:color w:val="0000FF" w:themeColor="hyperlink"/>
      <w:u w:val="single"/>
    </w:rPr>
  </w:style>
  <w:style w:type="table" w:styleId="TableGrid">
    <w:name w:val="Table Grid"/>
    <w:basedOn w:val="TableNormal"/>
    <w:uiPriority w:val="59"/>
    <w:rsid w:val="003B1E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3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DAD"/>
    <w:rPr>
      <w:rFonts w:ascii="Tahoma" w:hAnsi="Tahoma" w:cs="Tahoma"/>
      <w:sz w:val="16"/>
      <w:szCs w:val="16"/>
    </w:rPr>
  </w:style>
  <w:style w:type="paragraph" w:customStyle="1" w:styleId="Default">
    <w:name w:val="Default"/>
    <w:rsid w:val="00D63333"/>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4F22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2EF"/>
  </w:style>
  <w:style w:type="paragraph" w:styleId="Footer">
    <w:name w:val="footer"/>
    <w:basedOn w:val="Normal"/>
    <w:link w:val="FooterChar"/>
    <w:uiPriority w:val="99"/>
    <w:unhideWhenUsed/>
    <w:rsid w:val="004F22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2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5B7"/>
  </w:style>
  <w:style w:type="paragraph" w:styleId="Heading1">
    <w:name w:val="heading 1"/>
    <w:basedOn w:val="Normal"/>
    <w:next w:val="Normal"/>
    <w:link w:val="Heading1Char"/>
    <w:uiPriority w:val="9"/>
    <w:qFormat/>
    <w:rsid w:val="008B55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5B7"/>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8B55B7"/>
    <w:pPr>
      <w:spacing w:after="0" w:line="240" w:lineRule="auto"/>
    </w:pPr>
  </w:style>
  <w:style w:type="character" w:styleId="Hyperlink">
    <w:name w:val="Hyperlink"/>
    <w:basedOn w:val="DefaultParagraphFont"/>
    <w:uiPriority w:val="99"/>
    <w:unhideWhenUsed/>
    <w:rsid w:val="00C003C6"/>
    <w:rPr>
      <w:color w:val="0000FF" w:themeColor="hyperlink"/>
      <w:u w:val="single"/>
    </w:rPr>
  </w:style>
  <w:style w:type="table" w:styleId="TableGrid">
    <w:name w:val="Table Grid"/>
    <w:basedOn w:val="TableNormal"/>
    <w:uiPriority w:val="59"/>
    <w:rsid w:val="003B1E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3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DAD"/>
    <w:rPr>
      <w:rFonts w:ascii="Tahoma" w:hAnsi="Tahoma" w:cs="Tahoma"/>
      <w:sz w:val="16"/>
      <w:szCs w:val="16"/>
    </w:rPr>
  </w:style>
  <w:style w:type="paragraph" w:customStyle="1" w:styleId="Default">
    <w:name w:val="Default"/>
    <w:rsid w:val="00D63333"/>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4F22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2EF"/>
  </w:style>
  <w:style w:type="paragraph" w:styleId="Footer">
    <w:name w:val="footer"/>
    <w:basedOn w:val="Normal"/>
    <w:link w:val="FooterChar"/>
    <w:uiPriority w:val="99"/>
    <w:unhideWhenUsed/>
    <w:rsid w:val="004F22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n.gov/deed/business/finding-workers/minnesotawork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cademicaffairs.mnscu.edu/businessandindustry/PDF_documents/customizedtraining_broc.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cademicaffairs.mnscu.edu/businessandindustry/Indus_Partner_CTCE.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n.gov/deed/business/help/workforce-assistance/business-services-reps.jsp" TargetMode="External"/><Relationship Id="rId4" Type="http://schemas.microsoft.com/office/2007/relationships/stylesWithEffects" Target="stylesWithEffects.xml"/><Relationship Id="rId9" Type="http://schemas.openxmlformats.org/officeDocument/2006/relationships/hyperlink" Target="http://mn.gov/deed/business/help/location-assist/index.jsp" TargetMode="External"/><Relationship Id="rId14" Type="http://schemas.openxmlformats.org/officeDocument/2006/relationships/hyperlink" Target="mailto:Jodie.greising@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1EAB0-857A-4DDA-92A8-152F65F74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3213</Words>
  <Characters>18317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DEED</Company>
  <LinksUpToDate>false</LinksUpToDate>
  <CharactersWithSpaces>21488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jgreisin</dc:creator>
  <cp:lastModifiedBy>Jacqueline Buck</cp:lastModifiedBy>
  <cp:revision>2</cp:revision>
  <dcterms:created xsi:type="dcterms:W3CDTF">2014-08-04T15:16:00Z</dcterms:created>
  <dcterms:modified xsi:type="dcterms:W3CDTF">2014-08-04T15:16:00Z</dcterms:modified>
</cp:coreProperties>
</file>